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DDA" w:rsidRPr="003F0BF8" w:rsidRDefault="00977DDA" w:rsidP="00977DDA">
      <w:pPr>
        <w:spacing w:after="0" w:line="240" w:lineRule="auto"/>
        <w:jc w:val="center"/>
        <w:rPr>
          <w:rFonts w:ascii="Arial Narrow" w:hAnsi="Arial Narrow" w:cs="Arial"/>
          <w:b/>
          <w:noProof/>
        </w:rPr>
      </w:pPr>
      <w:r w:rsidRPr="003F0BF8">
        <w:rPr>
          <w:rFonts w:ascii="Arial Narrow" w:hAnsi="Arial Narrow" w:cs="Arial"/>
          <w:b/>
          <w:noProof/>
        </w:rPr>
        <w:t xml:space="preserve">Lineamientos para la formulación del </w:t>
      </w:r>
      <w:r w:rsidR="00AF3ED3">
        <w:rPr>
          <w:rFonts w:ascii="Arial Narrow" w:hAnsi="Arial Narrow" w:cs="Arial"/>
          <w:b/>
          <w:noProof/>
        </w:rPr>
        <w:t>I</w:t>
      </w:r>
      <w:r w:rsidRPr="003F0BF8">
        <w:rPr>
          <w:rFonts w:ascii="Arial Narrow" w:hAnsi="Arial Narrow" w:cs="Arial"/>
          <w:b/>
          <w:noProof/>
        </w:rPr>
        <w:t xml:space="preserve">nforme de </w:t>
      </w:r>
      <w:r w:rsidR="00AF3ED3">
        <w:rPr>
          <w:rFonts w:ascii="Arial Narrow" w:hAnsi="Arial Narrow" w:cs="Arial"/>
          <w:b/>
          <w:noProof/>
        </w:rPr>
        <w:t>Gestión</w:t>
      </w:r>
    </w:p>
    <w:p w:rsidR="00525D75" w:rsidRPr="003F0BF8" w:rsidRDefault="00525D75" w:rsidP="00977DDA">
      <w:pPr>
        <w:spacing w:after="0" w:line="240" w:lineRule="auto"/>
        <w:jc w:val="center"/>
        <w:rPr>
          <w:rFonts w:ascii="Arial Narrow" w:hAnsi="Arial Narrow" w:cs="Arial"/>
          <w:b/>
          <w:noProof/>
        </w:rPr>
      </w:pPr>
      <w:r w:rsidRPr="003F0BF8">
        <w:rPr>
          <w:rFonts w:ascii="Arial Narrow" w:hAnsi="Arial Narrow" w:cs="Arial"/>
          <w:b/>
          <w:noProof/>
        </w:rPr>
        <w:t>-Componente de Desarrollo Agropecuario y Rural</w:t>
      </w:r>
      <w:r w:rsidR="003F0BF8">
        <w:rPr>
          <w:rFonts w:ascii="Arial Narrow" w:hAnsi="Arial Narrow" w:cs="Arial"/>
          <w:b/>
          <w:noProof/>
        </w:rPr>
        <w:t>-</w:t>
      </w:r>
    </w:p>
    <w:p w:rsidR="00525D75" w:rsidRDefault="00525D75" w:rsidP="00720F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</w:rPr>
      </w:pPr>
    </w:p>
    <w:p w:rsidR="000E40AF" w:rsidRDefault="00177630" w:rsidP="003F0B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</w:rPr>
      </w:pPr>
      <w:r w:rsidRPr="00E14DD5">
        <w:rPr>
          <w:rFonts w:ascii="Arial Narrow" w:hAnsi="Arial Narrow" w:cs="Arial"/>
          <w:noProof/>
        </w:rPr>
        <w:t>El nuevo mandatario debe recibir del alcalde</w:t>
      </w:r>
      <w:r w:rsidR="00AC2472">
        <w:rPr>
          <w:rFonts w:ascii="Arial Narrow" w:hAnsi="Arial Narrow" w:cs="Arial"/>
          <w:noProof/>
        </w:rPr>
        <w:t xml:space="preserve"> o </w:t>
      </w:r>
      <w:r w:rsidR="00F473A1">
        <w:rPr>
          <w:rFonts w:ascii="Arial Narrow" w:hAnsi="Arial Narrow" w:cs="Arial"/>
          <w:noProof/>
        </w:rPr>
        <w:t>gobern</w:t>
      </w:r>
      <w:r w:rsidR="008849C1">
        <w:rPr>
          <w:rFonts w:ascii="Arial Narrow" w:hAnsi="Arial Narrow" w:cs="Arial"/>
          <w:noProof/>
        </w:rPr>
        <w:t>a</w:t>
      </w:r>
      <w:r w:rsidR="00F473A1">
        <w:rPr>
          <w:rFonts w:ascii="Arial Narrow" w:hAnsi="Arial Narrow" w:cs="Arial"/>
          <w:noProof/>
        </w:rPr>
        <w:t>dor</w:t>
      </w:r>
      <w:r w:rsidRPr="00E14DD5">
        <w:rPr>
          <w:rFonts w:ascii="Arial Narrow" w:hAnsi="Arial Narrow" w:cs="Arial"/>
          <w:noProof/>
        </w:rPr>
        <w:t xml:space="preserve"> saliente un informe </w:t>
      </w:r>
      <w:r w:rsidR="000E40AF">
        <w:rPr>
          <w:rFonts w:ascii="Arial Narrow" w:hAnsi="Arial Narrow" w:cs="Arial"/>
          <w:noProof/>
        </w:rPr>
        <w:t>de rendición de cuentas de las acciones adelantadas en materia de desarrollo agropecuario y rural</w:t>
      </w:r>
      <w:r w:rsidR="00AC08C5">
        <w:rPr>
          <w:rFonts w:ascii="Arial Narrow" w:hAnsi="Arial Narrow" w:cs="Arial"/>
          <w:noProof/>
        </w:rPr>
        <w:t>.</w:t>
      </w:r>
    </w:p>
    <w:p w:rsidR="00AC08C5" w:rsidRDefault="00AC08C5" w:rsidP="003F0B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</w:rPr>
      </w:pPr>
    </w:p>
    <w:p w:rsidR="007C65B2" w:rsidRPr="00175554" w:rsidRDefault="002059D5" w:rsidP="00175554">
      <w:pPr>
        <w:pStyle w:val="Sinespaciado"/>
        <w:jc w:val="both"/>
        <w:rPr>
          <w:rFonts w:ascii="Arial Narrow" w:hAnsi="Arial Narrow"/>
          <w:noProof/>
        </w:rPr>
      </w:pPr>
      <w:r w:rsidRPr="00175554">
        <w:rPr>
          <w:rFonts w:ascii="Arial Narrow" w:hAnsi="Arial Narrow"/>
          <w:noProof/>
        </w:rPr>
        <w:t xml:space="preserve">En la medida de lo posible, dicho informe deberá contemplar </w:t>
      </w:r>
      <w:r w:rsidR="00157BB3" w:rsidRPr="00175554">
        <w:rPr>
          <w:rFonts w:ascii="Arial Narrow" w:hAnsi="Arial Narrow"/>
          <w:noProof/>
        </w:rPr>
        <w:t>una descripción de</w:t>
      </w:r>
      <w:r w:rsidR="00E57A43" w:rsidRPr="00175554">
        <w:rPr>
          <w:rFonts w:ascii="Arial Narrow" w:hAnsi="Arial Narrow"/>
          <w:noProof/>
        </w:rPr>
        <w:t xml:space="preserve"> los siguientes aspectos: (i) contexto de la entidad territorial que influyó en la formulación de las políticas públicas de desarrollo agropecuario y rural, (ii) el desarrollo de las políticas públicas definidas para el periodo de gobierno</w:t>
      </w:r>
      <w:r w:rsidR="001B6536" w:rsidRPr="00175554">
        <w:rPr>
          <w:rFonts w:ascii="Arial Narrow" w:hAnsi="Arial Narrow"/>
          <w:noProof/>
        </w:rPr>
        <w:t>,</w:t>
      </w:r>
      <w:r w:rsidR="009111A9">
        <w:rPr>
          <w:rFonts w:ascii="Arial Narrow" w:hAnsi="Arial Narrow"/>
          <w:noProof/>
        </w:rPr>
        <w:t xml:space="preserve"> y</w:t>
      </w:r>
      <w:r w:rsidR="001B6536" w:rsidRPr="00175554">
        <w:rPr>
          <w:rFonts w:ascii="Arial Narrow" w:hAnsi="Arial Narrow"/>
          <w:noProof/>
        </w:rPr>
        <w:t xml:space="preserve"> (iii) recomendaciones para la nueva administración municipal o </w:t>
      </w:r>
      <w:r w:rsidR="00180A19">
        <w:rPr>
          <w:rFonts w:ascii="Arial Narrow" w:hAnsi="Arial Narrow"/>
          <w:noProof/>
        </w:rPr>
        <w:t>departamental</w:t>
      </w:r>
      <w:r w:rsidR="001B6536" w:rsidRPr="00175554">
        <w:rPr>
          <w:rFonts w:ascii="Arial Narrow" w:hAnsi="Arial Narrow"/>
          <w:noProof/>
        </w:rPr>
        <w:t>.</w:t>
      </w:r>
    </w:p>
    <w:p w:rsidR="009554E1" w:rsidRDefault="009554E1" w:rsidP="008A5DFD">
      <w:pPr>
        <w:pStyle w:val="Sinespaciado"/>
        <w:jc w:val="both"/>
        <w:rPr>
          <w:rFonts w:ascii="Arial Narrow" w:hAnsi="Arial Narrow"/>
          <w:noProof/>
        </w:rPr>
      </w:pPr>
    </w:p>
    <w:p w:rsidR="0098279C" w:rsidRDefault="0098279C" w:rsidP="008A5DFD">
      <w:pPr>
        <w:pStyle w:val="Sinespaciado"/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Finalmente, se describen algunos elementos generales a ser considerados en la formulación de</w:t>
      </w:r>
      <w:r w:rsidR="00731A7B">
        <w:rPr>
          <w:rFonts w:ascii="Arial Narrow" w:hAnsi="Arial Narrow"/>
          <w:noProof/>
        </w:rPr>
        <w:t xml:space="preserve"> los</w:t>
      </w:r>
      <w:r>
        <w:rPr>
          <w:rFonts w:ascii="Arial Narrow" w:hAnsi="Arial Narrow"/>
          <w:noProof/>
        </w:rPr>
        <w:t xml:space="preserve"> planes de desarrollo municipal y departamenta</w:t>
      </w:r>
      <w:r w:rsidR="00731A7B">
        <w:rPr>
          <w:rFonts w:ascii="Arial Narrow" w:hAnsi="Arial Narrow"/>
          <w:noProof/>
        </w:rPr>
        <w:t>l, en su componente de desarrollo agropecuario y rural</w:t>
      </w:r>
      <w:r>
        <w:rPr>
          <w:rFonts w:ascii="Arial Narrow" w:hAnsi="Arial Narrow"/>
          <w:noProof/>
        </w:rPr>
        <w:t>.</w:t>
      </w:r>
    </w:p>
    <w:p w:rsidR="002027DC" w:rsidRDefault="002027DC" w:rsidP="008A5DFD">
      <w:pPr>
        <w:pStyle w:val="Sinespaciado"/>
        <w:jc w:val="both"/>
        <w:rPr>
          <w:rFonts w:ascii="Arial Narrow" w:hAnsi="Arial Narrow"/>
          <w:noProof/>
        </w:rPr>
      </w:pPr>
    </w:p>
    <w:p w:rsidR="00AB44C6" w:rsidRDefault="00AB44C6" w:rsidP="008A5DFD">
      <w:pPr>
        <w:pStyle w:val="Sinespaciado"/>
        <w:jc w:val="both"/>
        <w:rPr>
          <w:rFonts w:ascii="Arial Narrow" w:hAnsi="Arial Narrow"/>
          <w:noProof/>
        </w:rPr>
      </w:pPr>
    </w:p>
    <w:p w:rsidR="0067790F" w:rsidRPr="00175554" w:rsidRDefault="0067790F" w:rsidP="00175554">
      <w:pPr>
        <w:pStyle w:val="Sinespaciado"/>
        <w:numPr>
          <w:ilvl w:val="0"/>
          <w:numId w:val="11"/>
        </w:numPr>
        <w:jc w:val="both"/>
        <w:rPr>
          <w:rFonts w:ascii="Arial Narrow" w:hAnsi="Arial Narrow"/>
          <w:b/>
          <w:noProof/>
          <w:u w:val="single"/>
        </w:rPr>
      </w:pPr>
      <w:r w:rsidRPr="00175554">
        <w:rPr>
          <w:rFonts w:ascii="Arial Narrow" w:hAnsi="Arial Narrow"/>
          <w:b/>
          <w:noProof/>
          <w:u w:val="single"/>
        </w:rPr>
        <w:t>Lineamientos para la rendición de cuentas</w:t>
      </w:r>
    </w:p>
    <w:p w:rsidR="0067790F" w:rsidRPr="00175554" w:rsidRDefault="0067790F" w:rsidP="00175554">
      <w:pPr>
        <w:pStyle w:val="Sinespaciado"/>
        <w:jc w:val="both"/>
        <w:rPr>
          <w:rFonts w:ascii="Arial Narrow" w:hAnsi="Arial Narrow"/>
          <w:noProof/>
        </w:rPr>
      </w:pPr>
    </w:p>
    <w:p w:rsidR="00E13C64" w:rsidRPr="00175554" w:rsidRDefault="00054FE7" w:rsidP="00175554">
      <w:pPr>
        <w:pStyle w:val="Sinespaciado"/>
        <w:numPr>
          <w:ilvl w:val="1"/>
          <w:numId w:val="11"/>
        </w:numPr>
        <w:jc w:val="both"/>
        <w:rPr>
          <w:rFonts w:ascii="Arial Narrow" w:hAnsi="Arial Narrow"/>
          <w:b/>
          <w:noProof/>
        </w:rPr>
      </w:pPr>
      <w:r w:rsidRPr="00175554">
        <w:rPr>
          <w:rFonts w:ascii="Arial Narrow" w:hAnsi="Arial Narrow"/>
          <w:b/>
          <w:noProof/>
        </w:rPr>
        <w:t>Contexto agropecuario y rural de la entidad territorial</w:t>
      </w:r>
      <w:r w:rsidR="00985951" w:rsidRPr="00175554">
        <w:rPr>
          <w:rFonts w:ascii="Arial Narrow" w:hAnsi="Arial Narrow"/>
          <w:b/>
          <w:noProof/>
        </w:rPr>
        <w:t xml:space="preserve"> al inicio del periodo de gobierno</w:t>
      </w:r>
      <w:r w:rsidR="00FF5918" w:rsidRPr="005F0A72">
        <w:rPr>
          <w:rFonts w:ascii="Arial Narrow" w:hAnsi="Arial Narrow"/>
          <w:b/>
          <w:noProof/>
        </w:rPr>
        <w:t>.</w:t>
      </w:r>
    </w:p>
    <w:p w:rsidR="00E13C64" w:rsidRPr="00175554" w:rsidRDefault="00E13C64" w:rsidP="00175554">
      <w:pPr>
        <w:pStyle w:val="Sinespaciado"/>
        <w:jc w:val="both"/>
        <w:rPr>
          <w:rFonts w:ascii="Arial Narrow" w:hAnsi="Arial Narrow"/>
          <w:noProof/>
        </w:rPr>
      </w:pPr>
    </w:p>
    <w:p w:rsidR="00C755D9" w:rsidRDefault="00985951" w:rsidP="008A5DFD">
      <w:pPr>
        <w:pStyle w:val="Sinespaciado"/>
        <w:jc w:val="both"/>
        <w:rPr>
          <w:rFonts w:ascii="Arial Narrow" w:hAnsi="Arial Narrow"/>
          <w:noProof/>
        </w:rPr>
      </w:pPr>
      <w:r w:rsidRPr="00175554">
        <w:rPr>
          <w:rFonts w:ascii="Arial Narrow" w:hAnsi="Arial Narrow"/>
          <w:noProof/>
        </w:rPr>
        <w:t>Se deberá</w:t>
      </w:r>
      <w:r w:rsidR="00A522C4">
        <w:rPr>
          <w:rFonts w:ascii="Arial Narrow" w:hAnsi="Arial Narrow"/>
          <w:noProof/>
        </w:rPr>
        <w:t xml:space="preserve"> describir el contexto de la entidad territorial al inicio del periodo de gobierno de la ad</w:t>
      </w:r>
      <w:r w:rsidR="00B874F2">
        <w:rPr>
          <w:rFonts w:ascii="Arial Narrow" w:hAnsi="Arial Narrow"/>
          <w:noProof/>
        </w:rPr>
        <w:t xml:space="preserve">ministración municipal o departamental, a partir del cual se basó la formulación de la políticas públicas en materia de desarrollo agropecuario y rural. </w:t>
      </w:r>
      <w:r w:rsidR="0056401D">
        <w:rPr>
          <w:rFonts w:ascii="Arial Narrow" w:hAnsi="Arial Narrow"/>
          <w:noProof/>
        </w:rPr>
        <w:t>La descripción del contexto</w:t>
      </w:r>
      <w:r w:rsidR="00DF2483">
        <w:rPr>
          <w:rFonts w:ascii="Arial Narrow" w:hAnsi="Arial Narrow"/>
          <w:noProof/>
        </w:rPr>
        <w:t xml:space="preserve"> </w:t>
      </w:r>
      <w:r w:rsidR="0056401D">
        <w:rPr>
          <w:rFonts w:ascii="Arial Narrow" w:hAnsi="Arial Narrow"/>
          <w:noProof/>
        </w:rPr>
        <w:t>deberá abordar la situación territoral (municipal o departamental, según aplique) y nacional (</w:t>
      </w:r>
      <w:r w:rsidR="00E53949">
        <w:rPr>
          <w:rFonts w:ascii="Arial Narrow" w:hAnsi="Arial Narrow"/>
          <w:noProof/>
        </w:rPr>
        <w:t xml:space="preserve">que sea </w:t>
      </w:r>
      <w:r w:rsidR="0056401D">
        <w:rPr>
          <w:rFonts w:ascii="Arial Narrow" w:hAnsi="Arial Narrow"/>
          <w:noProof/>
        </w:rPr>
        <w:t>pertinente a la entidad territorial)</w:t>
      </w:r>
      <w:r w:rsidR="0056401D">
        <w:rPr>
          <w:rStyle w:val="Refdenotaalpie"/>
          <w:rFonts w:ascii="Arial Narrow" w:hAnsi="Arial Narrow"/>
          <w:noProof/>
        </w:rPr>
        <w:footnoteReference w:id="1"/>
      </w:r>
      <w:r w:rsidR="0001162A">
        <w:rPr>
          <w:rFonts w:ascii="Arial Narrow" w:hAnsi="Arial Narrow"/>
          <w:noProof/>
        </w:rPr>
        <w:t>,</w:t>
      </w:r>
      <w:r w:rsidR="001F12C5">
        <w:rPr>
          <w:rFonts w:ascii="Arial Narrow" w:hAnsi="Arial Narrow"/>
          <w:noProof/>
        </w:rPr>
        <w:t xml:space="preserve"> sustentada con</w:t>
      </w:r>
      <w:r w:rsidR="0001162A">
        <w:rPr>
          <w:rFonts w:ascii="Arial Narrow" w:hAnsi="Arial Narrow"/>
          <w:noProof/>
        </w:rPr>
        <w:t xml:space="preserve"> información cuantitativa y cualitativa</w:t>
      </w:r>
      <w:r w:rsidR="001F12C5">
        <w:rPr>
          <w:rFonts w:ascii="Arial Narrow" w:hAnsi="Arial Narrow"/>
          <w:noProof/>
        </w:rPr>
        <w:t xml:space="preserve"> con corte al 31 de diciembre del año anterior al inicio del periodo de gobierno</w:t>
      </w:r>
      <w:r w:rsidR="00C755D9">
        <w:rPr>
          <w:rFonts w:ascii="Arial Narrow" w:hAnsi="Arial Narrow"/>
          <w:noProof/>
        </w:rPr>
        <w:t xml:space="preserve"> que culmina.</w:t>
      </w:r>
    </w:p>
    <w:p w:rsidR="00C755D9" w:rsidRDefault="00C755D9" w:rsidP="008A5DFD">
      <w:pPr>
        <w:pStyle w:val="Sinespaciado"/>
        <w:jc w:val="both"/>
        <w:rPr>
          <w:rFonts w:ascii="Arial Narrow" w:hAnsi="Arial Narrow"/>
          <w:noProof/>
        </w:rPr>
      </w:pPr>
    </w:p>
    <w:p w:rsidR="00985951" w:rsidRPr="009A0BD0" w:rsidRDefault="00434FF6" w:rsidP="00175554">
      <w:pPr>
        <w:pStyle w:val="Sinespaciado"/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Para este propósito</w:t>
      </w:r>
      <w:r w:rsidR="00C755D9">
        <w:rPr>
          <w:rFonts w:ascii="Arial Narrow" w:hAnsi="Arial Narrow"/>
          <w:noProof/>
        </w:rPr>
        <w:t xml:space="preserve">, </w:t>
      </w:r>
      <w:r w:rsidR="002F5ADB">
        <w:rPr>
          <w:rFonts w:ascii="Arial Narrow" w:hAnsi="Arial Narrow"/>
          <w:noProof/>
        </w:rPr>
        <w:t>se contemplará</w:t>
      </w:r>
      <w:r w:rsidR="00C65B7A">
        <w:rPr>
          <w:rFonts w:ascii="Arial Narrow" w:hAnsi="Arial Narrow"/>
          <w:noProof/>
        </w:rPr>
        <w:t xml:space="preserve">n como mínimo </w:t>
      </w:r>
      <w:r w:rsidR="00FA3E19">
        <w:rPr>
          <w:rFonts w:ascii="Arial Narrow" w:hAnsi="Arial Narrow"/>
          <w:noProof/>
        </w:rPr>
        <w:t>las siguientes varibales</w:t>
      </w:r>
      <w:r w:rsidR="00C57E08">
        <w:rPr>
          <w:rFonts w:ascii="Arial Narrow" w:hAnsi="Arial Narrow"/>
          <w:noProof/>
        </w:rPr>
        <w:t>, las cuales</w:t>
      </w:r>
      <w:r w:rsidR="0035691E">
        <w:rPr>
          <w:rFonts w:ascii="Arial Narrow" w:hAnsi="Arial Narrow"/>
          <w:noProof/>
        </w:rPr>
        <w:t xml:space="preserve"> pueden ser complementad</w:t>
      </w:r>
      <w:r w:rsidR="00FA3E19">
        <w:rPr>
          <w:rFonts w:ascii="Arial Narrow" w:hAnsi="Arial Narrow"/>
          <w:noProof/>
        </w:rPr>
        <w:t>a</w:t>
      </w:r>
      <w:r w:rsidR="0035691E">
        <w:rPr>
          <w:rFonts w:ascii="Arial Narrow" w:hAnsi="Arial Narrow"/>
          <w:noProof/>
        </w:rPr>
        <w:t>s con mayor información que defina la entidad territorial</w:t>
      </w:r>
      <w:r w:rsidR="00FA3E19">
        <w:rPr>
          <w:rStyle w:val="Refdenotaalpie"/>
          <w:rFonts w:ascii="Arial Narrow" w:hAnsi="Arial Narrow"/>
          <w:noProof/>
        </w:rPr>
        <w:footnoteReference w:id="2"/>
      </w:r>
      <w:r w:rsidR="001F12C5">
        <w:rPr>
          <w:rFonts w:ascii="Arial Narrow" w:hAnsi="Arial Narrow"/>
          <w:noProof/>
        </w:rPr>
        <w:t>.</w:t>
      </w:r>
    </w:p>
    <w:p w:rsidR="00E13C64" w:rsidRDefault="00E13C64" w:rsidP="008A5DFD">
      <w:pPr>
        <w:pStyle w:val="Sinespaciado"/>
        <w:jc w:val="both"/>
        <w:rPr>
          <w:rFonts w:ascii="Arial Narrow" w:hAnsi="Arial Narrow"/>
          <w:noProof/>
        </w:rPr>
      </w:pPr>
    </w:p>
    <w:p w:rsidR="00C24C29" w:rsidRDefault="00C24C29" w:rsidP="008A5DFD">
      <w:pPr>
        <w:pStyle w:val="Sinespaciado"/>
        <w:jc w:val="both"/>
        <w:rPr>
          <w:rFonts w:ascii="Arial Narrow" w:hAnsi="Arial Narrow"/>
          <w:noProof/>
        </w:rPr>
      </w:pPr>
    </w:p>
    <w:p w:rsidR="00D104D7" w:rsidRPr="00175554" w:rsidRDefault="00D104D7" w:rsidP="00175554">
      <w:pPr>
        <w:pStyle w:val="Sinespaciado"/>
        <w:numPr>
          <w:ilvl w:val="2"/>
          <w:numId w:val="11"/>
        </w:numPr>
        <w:jc w:val="both"/>
        <w:rPr>
          <w:rFonts w:ascii="Arial Narrow" w:hAnsi="Arial Narrow"/>
          <w:i/>
          <w:noProof/>
        </w:rPr>
      </w:pPr>
      <w:r w:rsidRPr="00175554">
        <w:rPr>
          <w:rFonts w:ascii="Arial Narrow" w:hAnsi="Arial Narrow"/>
          <w:i/>
          <w:noProof/>
        </w:rPr>
        <w:t>Ordenamiento social de la propiedad rural (acceso</w:t>
      </w:r>
      <w:r w:rsidR="00CF7EA9" w:rsidRPr="00175554">
        <w:rPr>
          <w:rFonts w:ascii="Arial Narrow" w:hAnsi="Arial Narrow"/>
          <w:i/>
          <w:noProof/>
        </w:rPr>
        <w:t xml:space="preserve"> a</w:t>
      </w:r>
      <w:r w:rsidR="00595710" w:rsidRPr="00175554">
        <w:rPr>
          <w:rFonts w:ascii="Arial Narrow" w:hAnsi="Arial Narrow"/>
          <w:i/>
          <w:noProof/>
        </w:rPr>
        <w:t xml:space="preserve"> la tierra)</w:t>
      </w:r>
      <w:r w:rsidR="00114D4E" w:rsidRPr="00175554">
        <w:rPr>
          <w:rFonts w:ascii="Arial Narrow" w:hAnsi="Arial Narrow"/>
          <w:i/>
          <w:noProof/>
        </w:rPr>
        <w:t>.</w:t>
      </w:r>
    </w:p>
    <w:p w:rsidR="00D104D7" w:rsidRPr="00003380" w:rsidRDefault="00D104D7" w:rsidP="008A5DFD">
      <w:pPr>
        <w:pStyle w:val="Sinespaciado"/>
        <w:jc w:val="both"/>
        <w:rPr>
          <w:rFonts w:ascii="Arial Narrow" w:hAnsi="Arial Narrow"/>
          <w:noProof/>
        </w:rPr>
      </w:pPr>
    </w:p>
    <w:p w:rsidR="00595710" w:rsidRPr="009111A9" w:rsidRDefault="00E406DB" w:rsidP="00D4396B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Estado de la vigencia</w:t>
      </w:r>
      <w:r w:rsidR="005F6891">
        <w:rPr>
          <w:rFonts w:ascii="Arial Narrow" w:hAnsi="Arial Narrow"/>
          <w:noProof/>
        </w:rPr>
        <w:t xml:space="preserve"> de</w:t>
      </w:r>
      <w:r w:rsidR="00D4396B" w:rsidRPr="009111A9">
        <w:rPr>
          <w:rFonts w:ascii="Arial Narrow" w:hAnsi="Arial Narrow"/>
          <w:noProof/>
        </w:rPr>
        <w:t xml:space="preserve"> la formación catastral en el área rural del municipio o departmento.</w:t>
      </w:r>
    </w:p>
    <w:p w:rsidR="00D4396B" w:rsidRPr="00180A19" w:rsidRDefault="00D4396B" w:rsidP="00D4396B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 w:rsidRPr="00180A19">
        <w:rPr>
          <w:rFonts w:ascii="Arial Narrow" w:hAnsi="Arial Narrow"/>
          <w:noProof/>
        </w:rPr>
        <w:t>Número de predios rurales en el municipio o departamento.</w:t>
      </w:r>
    </w:p>
    <w:p w:rsidR="00D4396B" w:rsidRPr="00175554" w:rsidRDefault="00D4396B" w:rsidP="00D4396B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 w:rsidRPr="00180A19">
        <w:rPr>
          <w:rFonts w:ascii="Arial Narrow" w:hAnsi="Arial Narrow"/>
          <w:noProof/>
        </w:rPr>
        <w:t>Número de familias habitantes en el área rural o departamento.</w:t>
      </w:r>
    </w:p>
    <w:p w:rsidR="00FF5428" w:rsidRPr="00175554" w:rsidRDefault="00FF5428" w:rsidP="00D4396B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 w:rsidRPr="00175554">
        <w:rPr>
          <w:rFonts w:ascii="Arial Narrow" w:hAnsi="Arial Narrow"/>
          <w:noProof/>
        </w:rPr>
        <w:t>Resguardos indígenas y consejos comunitarios de comunidades negras constituidos.</w:t>
      </w:r>
    </w:p>
    <w:p w:rsidR="00FF5428" w:rsidRPr="00C24C29" w:rsidRDefault="00FF5428" w:rsidP="00D4396B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 w:rsidRPr="00175554">
        <w:rPr>
          <w:rFonts w:ascii="Arial Narrow" w:hAnsi="Arial Narrow"/>
          <w:noProof/>
        </w:rPr>
        <w:t>Situaciones de desplazamiento, despojo de tierras y restitución de tierras.</w:t>
      </w:r>
    </w:p>
    <w:p w:rsidR="00D4396B" w:rsidRDefault="006E7660" w:rsidP="00175554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 w:rsidRPr="00C24C29">
        <w:rPr>
          <w:rFonts w:ascii="Arial Narrow" w:hAnsi="Arial Narrow"/>
          <w:noProof/>
        </w:rPr>
        <w:t>Descripción</w:t>
      </w:r>
      <w:r w:rsidR="00DA4E27" w:rsidRPr="00175554">
        <w:rPr>
          <w:rFonts w:ascii="Arial Narrow" w:hAnsi="Arial Narrow"/>
          <w:noProof/>
        </w:rPr>
        <w:t xml:space="preserve"> general</w:t>
      </w:r>
      <w:r w:rsidRPr="00C24C29">
        <w:rPr>
          <w:rFonts w:ascii="Arial Narrow" w:hAnsi="Arial Narrow"/>
          <w:noProof/>
        </w:rPr>
        <w:t xml:space="preserve"> de l</w:t>
      </w:r>
      <w:r w:rsidR="00CF7EA9" w:rsidRPr="00C24C29">
        <w:rPr>
          <w:rFonts w:ascii="Arial Narrow" w:hAnsi="Arial Narrow"/>
          <w:noProof/>
        </w:rPr>
        <w:t>a</w:t>
      </w:r>
      <w:r w:rsidR="00DA4E27" w:rsidRPr="00175554">
        <w:rPr>
          <w:rFonts w:ascii="Arial Narrow" w:hAnsi="Arial Narrow"/>
          <w:noProof/>
        </w:rPr>
        <w:t xml:space="preserve"> situación de</w:t>
      </w:r>
      <w:r w:rsidR="00CF7EA9" w:rsidRPr="00C24C29">
        <w:rPr>
          <w:rFonts w:ascii="Arial Narrow" w:hAnsi="Arial Narrow"/>
          <w:noProof/>
        </w:rPr>
        <w:t xml:space="preserve"> equidad</w:t>
      </w:r>
      <w:r w:rsidR="00DA4E27" w:rsidRPr="00175554">
        <w:rPr>
          <w:rFonts w:ascii="Arial Narrow" w:hAnsi="Arial Narrow"/>
          <w:noProof/>
        </w:rPr>
        <w:t xml:space="preserve"> en el acceso a la tierra y del grado de formalización de los predios rurales.</w:t>
      </w:r>
    </w:p>
    <w:p w:rsidR="007461DE" w:rsidRDefault="007461DE" w:rsidP="007461DE">
      <w:pPr>
        <w:pStyle w:val="Sinespaciado"/>
        <w:jc w:val="both"/>
        <w:rPr>
          <w:rFonts w:ascii="Arial Narrow" w:hAnsi="Arial Narrow"/>
          <w:noProof/>
        </w:rPr>
      </w:pPr>
    </w:p>
    <w:p w:rsidR="007461DE" w:rsidRDefault="007461DE" w:rsidP="007461DE">
      <w:pPr>
        <w:pStyle w:val="Sinespaciado"/>
        <w:jc w:val="both"/>
        <w:rPr>
          <w:rFonts w:ascii="Arial Narrow" w:hAnsi="Arial Narrow"/>
          <w:noProof/>
        </w:rPr>
      </w:pPr>
    </w:p>
    <w:p w:rsidR="007461DE" w:rsidRPr="00175554" w:rsidRDefault="007461DE" w:rsidP="007461DE">
      <w:pPr>
        <w:pStyle w:val="Sinespaciado"/>
        <w:numPr>
          <w:ilvl w:val="2"/>
          <w:numId w:val="11"/>
        </w:numPr>
        <w:jc w:val="both"/>
        <w:rPr>
          <w:rFonts w:ascii="Arial Narrow" w:hAnsi="Arial Narrow"/>
          <w:i/>
          <w:noProof/>
        </w:rPr>
      </w:pPr>
      <w:r>
        <w:rPr>
          <w:rFonts w:ascii="Arial Narrow" w:hAnsi="Arial Narrow"/>
          <w:i/>
          <w:noProof/>
        </w:rPr>
        <w:lastRenderedPageBreak/>
        <w:t>Vivienda Rural</w:t>
      </w:r>
    </w:p>
    <w:p w:rsidR="007461DE" w:rsidRPr="00003380" w:rsidRDefault="007461DE" w:rsidP="007461DE">
      <w:pPr>
        <w:pStyle w:val="Sinespaciado"/>
        <w:jc w:val="both"/>
        <w:rPr>
          <w:rFonts w:ascii="Arial Narrow" w:hAnsi="Arial Narrow"/>
          <w:noProof/>
        </w:rPr>
      </w:pPr>
    </w:p>
    <w:p w:rsidR="007461DE" w:rsidRDefault="007461DE" w:rsidP="007461DE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Déficit de vivienda en zonas rurales, desglosado en términos de déficit global, défict cuantitativo y déficit cuantitativo.</w:t>
      </w:r>
    </w:p>
    <w:p w:rsidR="00EB385C" w:rsidRDefault="00EB385C" w:rsidP="00EB385C">
      <w:pPr>
        <w:pStyle w:val="Sinespaciado"/>
        <w:ind w:left="766"/>
        <w:jc w:val="both"/>
        <w:rPr>
          <w:rFonts w:ascii="Arial Narrow" w:hAnsi="Arial Narrow"/>
          <w:noProof/>
        </w:rPr>
      </w:pPr>
    </w:p>
    <w:p w:rsidR="00EB385C" w:rsidRDefault="00EB385C" w:rsidP="00EB385C">
      <w:pPr>
        <w:pStyle w:val="Sinespaciado"/>
        <w:ind w:left="766"/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Se cuenta con el Deficit cuantitativo y cualitativo de habitat y vivienda tanto urbana como rural del municipio de Chia, a partir de la formulacion de la politica de vivienda municipal elaborada en el año 2016.</w:t>
      </w:r>
    </w:p>
    <w:p w:rsidR="00EB385C" w:rsidRDefault="00EB385C" w:rsidP="00EB385C">
      <w:pPr>
        <w:pStyle w:val="Sinespaciado"/>
        <w:ind w:left="766"/>
        <w:jc w:val="both"/>
        <w:rPr>
          <w:rFonts w:ascii="Arial Narrow" w:hAnsi="Arial Narrow"/>
          <w:noProof/>
        </w:rPr>
      </w:pPr>
    </w:p>
    <w:p w:rsidR="00EB385C" w:rsidRPr="00EB385C" w:rsidRDefault="00EB385C" w:rsidP="00EB385C">
      <w:pPr>
        <w:pStyle w:val="Sinespaciado"/>
        <w:numPr>
          <w:ilvl w:val="0"/>
          <w:numId w:val="15"/>
        </w:numPr>
        <w:jc w:val="both"/>
        <w:rPr>
          <w:rFonts w:ascii="Arial Narrow" w:hAnsi="Arial Narrow"/>
          <w:noProof/>
        </w:rPr>
      </w:pPr>
      <w:r w:rsidRPr="00EB385C">
        <w:rPr>
          <w:rFonts w:ascii="Arial Narrow" w:hAnsi="Arial Narrow"/>
          <w:b/>
          <w:bCs/>
          <w:noProof/>
          <w:lang w:val="es-MX"/>
        </w:rPr>
        <w:t>2016</w:t>
      </w:r>
    </w:p>
    <w:p w:rsidR="00EB385C" w:rsidRPr="00EB385C" w:rsidRDefault="00EB385C" w:rsidP="00EB385C">
      <w:pPr>
        <w:pStyle w:val="Sinespaciado"/>
        <w:numPr>
          <w:ilvl w:val="0"/>
          <w:numId w:val="16"/>
        </w:numPr>
        <w:jc w:val="both"/>
        <w:rPr>
          <w:rFonts w:ascii="Arial Narrow" w:hAnsi="Arial Narrow"/>
          <w:noProof/>
        </w:rPr>
      </w:pPr>
      <w:r w:rsidRPr="00EB385C">
        <w:rPr>
          <w:rFonts w:ascii="Arial Narrow" w:hAnsi="Arial Narrow"/>
          <w:noProof/>
          <w:lang w:val="es-MX"/>
        </w:rPr>
        <w:t>Déficit Cuantitativo – 3,9% - 623 hogares.</w:t>
      </w:r>
    </w:p>
    <w:p w:rsidR="00EB385C" w:rsidRPr="00EB385C" w:rsidRDefault="00EB385C" w:rsidP="00EB385C">
      <w:pPr>
        <w:pStyle w:val="Sinespaciado"/>
        <w:numPr>
          <w:ilvl w:val="0"/>
          <w:numId w:val="16"/>
        </w:numPr>
        <w:jc w:val="both"/>
        <w:rPr>
          <w:rFonts w:ascii="Arial Narrow" w:hAnsi="Arial Narrow"/>
          <w:noProof/>
        </w:rPr>
      </w:pPr>
      <w:r w:rsidRPr="00EB385C">
        <w:rPr>
          <w:rFonts w:ascii="Arial Narrow" w:hAnsi="Arial Narrow"/>
          <w:noProof/>
          <w:lang w:val="es-MX"/>
        </w:rPr>
        <w:t>Déficit Cualitativo – 4,9% -782 hogares.</w:t>
      </w:r>
    </w:p>
    <w:p w:rsidR="00EB385C" w:rsidRPr="00EB385C" w:rsidRDefault="00EB385C" w:rsidP="00EB385C">
      <w:pPr>
        <w:pStyle w:val="Sinespaciado"/>
        <w:numPr>
          <w:ilvl w:val="0"/>
          <w:numId w:val="17"/>
        </w:numPr>
        <w:jc w:val="both"/>
        <w:rPr>
          <w:rFonts w:ascii="Arial Narrow" w:hAnsi="Arial Narrow"/>
          <w:noProof/>
        </w:rPr>
      </w:pPr>
      <w:r w:rsidRPr="00EB385C">
        <w:rPr>
          <w:rFonts w:ascii="Arial Narrow" w:hAnsi="Arial Narrow"/>
          <w:b/>
          <w:bCs/>
          <w:noProof/>
          <w:lang w:val="es-MX"/>
        </w:rPr>
        <w:t>2019</w:t>
      </w:r>
    </w:p>
    <w:p w:rsidR="00EB385C" w:rsidRPr="00EB385C" w:rsidRDefault="00EB385C" w:rsidP="00EB385C">
      <w:pPr>
        <w:pStyle w:val="Sinespaciado"/>
        <w:numPr>
          <w:ilvl w:val="0"/>
          <w:numId w:val="18"/>
        </w:numPr>
        <w:jc w:val="both"/>
        <w:rPr>
          <w:rFonts w:ascii="Arial Narrow" w:hAnsi="Arial Narrow"/>
          <w:noProof/>
        </w:rPr>
      </w:pPr>
      <w:r w:rsidRPr="00EB385C">
        <w:rPr>
          <w:rFonts w:ascii="Arial Narrow" w:hAnsi="Arial Narrow"/>
          <w:noProof/>
          <w:lang w:val="es-MX"/>
        </w:rPr>
        <w:t>Déficit Cuantitativo – 3,6% - 581 hogares.</w:t>
      </w:r>
    </w:p>
    <w:p w:rsidR="00EB385C" w:rsidRPr="00EB385C" w:rsidRDefault="00EB385C" w:rsidP="00EB385C">
      <w:pPr>
        <w:pStyle w:val="Sinespaciado"/>
        <w:numPr>
          <w:ilvl w:val="0"/>
          <w:numId w:val="18"/>
        </w:numPr>
        <w:jc w:val="both"/>
        <w:rPr>
          <w:rFonts w:ascii="Arial Narrow" w:hAnsi="Arial Narrow"/>
          <w:noProof/>
        </w:rPr>
      </w:pPr>
      <w:r w:rsidRPr="00EB385C">
        <w:rPr>
          <w:rFonts w:ascii="Arial Narrow" w:hAnsi="Arial Narrow"/>
          <w:noProof/>
          <w:lang w:val="es-MX"/>
        </w:rPr>
        <w:t>Déficit Cualitativo – 4,5% - 725 hogares.</w:t>
      </w:r>
    </w:p>
    <w:p w:rsidR="00EB385C" w:rsidRDefault="00EB385C" w:rsidP="00EB385C">
      <w:pPr>
        <w:pStyle w:val="Sinespaciado"/>
        <w:ind w:left="766"/>
        <w:jc w:val="both"/>
        <w:rPr>
          <w:rFonts w:ascii="Arial Narrow" w:hAnsi="Arial Narrow"/>
          <w:noProof/>
        </w:rPr>
      </w:pPr>
    </w:p>
    <w:p w:rsidR="007461DE" w:rsidRDefault="007461DE" w:rsidP="007461DE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 xml:space="preserve">Soluciones </w:t>
      </w:r>
      <w:r w:rsidRPr="007461DE">
        <w:rPr>
          <w:rFonts w:ascii="Arial Narrow" w:hAnsi="Arial Narrow"/>
          <w:noProof/>
        </w:rPr>
        <w:t>de vivienda asignadas para la construcción y/o mejoramiento de vivienda rural.</w:t>
      </w:r>
    </w:p>
    <w:p w:rsidR="00EB385C" w:rsidRDefault="00EB385C" w:rsidP="00EB385C">
      <w:pPr>
        <w:pStyle w:val="Sinespaciado"/>
        <w:ind w:left="766"/>
        <w:jc w:val="both"/>
        <w:rPr>
          <w:rFonts w:ascii="Arial Narrow" w:hAnsi="Arial Narrow"/>
          <w:noProof/>
        </w:rPr>
      </w:pPr>
    </w:p>
    <w:tbl>
      <w:tblPr>
        <w:tblStyle w:val="Tablaconcuadrcula"/>
        <w:tblW w:w="0" w:type="auto"/>
        <w:tblInd w:w="766" w:type="dxa"/>
        <w:tblLook w:val="04A0" w:firstRow="1" w:lastRow="0" w:firstColumn="1" w:lastColumn="0" w:noHBand="0" w:noVBand="1"/>
      </w:tblPr>
      <w:tblGrid>
        <w:gridCol w:w="1468"/>
        <w:gridCol w:w="1358"/>
        <w:gridCol w:w="1358"/>
        <w:gridCol w:w="1358"/>
        <w:gridCol w:w="1359"/>
        <w:gridCol w:w="1387"/>
      </w:tblGrid>
      <w:tr w:rsidR="00EB385C" w:rsidTr="00EB385C">
        <w:tc>
          <w:tcPr>
            <w:tcW w:w="1496" w:type="dxa"/>
          </w:tcPr>
          <w:p w:rsidR="00EB385C" w:rsidRDefault="00EB385C" w:rsidP="00EB385C">
            <w:pPr>
              <w:pStyle w:val="Sinespaciado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Tipo</w:t>
            </w:r>
          </w:p>
        </w:tc>
        <w:tc>
          <w:tcPr>
            <w:tcW w:w="1496" w:type="dxa"/>
          </w:tcPr>
          <w:p w:rsidR="00EB385C" w:rsidRDefault="00EB385C" w:rsidP="00EB385C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2016</w:t>
            </w:r>
          </w:p>
        </w:tc>
        <w:tc>
          <w:tcPr>
            <w:tcW w:w="1496" w:type="dxa"/>
          </w:tcPr>
          <w:p w:rsidR="00EB385C" w:rsidRDefault="00EB385C" w:rsidP="00EB385C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2017</w:t>
            </w:r>
          </w:p>
        </w:tc>
        <w:tc>
          <w:tcPr>
            <w:tcW w:w="1496" w:type="dxa"/>
          </w:tcPr>
          <w:p w:rsidR="00EB385C" w:rsidRDefault="00EB385C" w:rsidP="00EB385C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2018</w:t>
            </w:r>
          </w:p>
        </w:tc>
        <w:tc>
          <w:tcPr>
            <w:tcW w:w="1497" w:type="dxa"/>
          </w:tcPr>
          <w:p w:rsidR="00EB385C" w:rsidRDefault="00EB385C" w:rsidP="00EB385C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2019</w:t>
            </w:r>
          </w:p>
        </w:tc>
        <w:tc>
          <w:tcPr>
            <w:tcW w:w="1497" w:type="dxa"/>
          </w:tcPr>
          <w:p w:rsidR="00EB385C" w:rsidRDefault="00EB385C" w:rsidP="00EB385C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TOTAL</w:t>
            </w:r>
          </w:p>
        </w:tc>
      </w:tr>
      <w:tr w:rsidR="00EB385C" w:rsidTr="00EB385C">
        <w:tc>
          <w:tcPr>
            <w:tcW w:w="1496" w:type="dxa"/>
          </w:tcPr>
          <w:p w:rsidR="00EB385C" w:rsidRDefault="00EB385C" w:rsidP="00EB385C">
            <w:pPr>
              <w:pStyle w:val="Sinespaciado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Mejoramiento de Vivienda</w:t>
            </w:r>
          </w:p>
        </w:tc>
        <w:tc>
          <w:tcPr>
            <w:tcW w:w="1496" w:type="dxa"/>
          </w:tcPr>
          <w:p w:rsidR="00EB385C" w:rsidRDefault="00EB385C" w:rsidP="00EB385C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7</w:t>
            </w:r>
          </w:p>
        </w:tc>
        <w:tc>
          <w:tcPr>
            <w:tcW w:w="1496" w:type="dxa"/>
          </w:tcPr>
          <w:p w:rsidR="00EB385C" w:rsidRDefault="00EB385C" w:rsidP="00EB385C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3</w:t>
            </w:r>
          </w:p>
        </w:tc>
        <w:tc>
          <w:tcPr>
            <w:tcW w:w="1496" w:type="dxa"/>
          </w:tcPr>
          <w:p w:rsidR="00EB385C" w:rsidRDefault="00EB385C" w:rsidP="00EB385C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6</w:t>
            </w:r>
          </w:p>
        </w:tc>
        <w:tc>
          <w:tcPr>
            <w:tcW w:w="1497" w:type="dxa"/>
          </w:tcPr>
          <w:p w:rsidR="00EB385C" w:rsidRDefault="00EB385C" w:rsidP="00EB385C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0</w:t>
            </w:r>
          </w:p>
        </w:tc>
        <w:tc>
          <w:tcPr>
            <w:tcW w:w="1497" w:type="dxa"/>
          </w:tcPr>
          <w:p w:rsidR="00EB385C" w:rsidRDefault="00EB385C" w:rsidP="00EB385C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16</w:t>
            </w:r>
          </w:p>
        </w:tc>
      </w:tr>
      <w:tr w:rsidR="00EB385C" w:rsidTr="00EB385C">
        <w:tc>
          <w:tcPr>
            <w:tcW w:w="1496" w:type="dxa"/>
          </w:tcPr>
          <w:p w:rsidR="00EB385C" w:rsidRDefault="00EB385C" w:rsidP="00EB385C">
            <w:pPr>
              <w:pStyle w:val="Sinespaciado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Construccion en Sittio Propio</w:t>
            </w:r>
          </w:p>
        </w:tc>
        <w:tc>
          <w:tcPr>
            <w:tcW w:w="1496" w:type="dxa"/>
          </w:tcPr>
          <w:p w:rsidR="00EB385C" w:rsidRDefault="00EB385C" w:rsidP="00EB385C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3</w:t>
            </w:r>
          </w:p>
        </w:tc>
        <w:tc>
          <w:tcPr>
            <w:tcW w:w="1496" w:type="dxa"/>
          </w:tcPr>
          <w:p w:rsidR="00EB385C" w:rsidRDefault="00EB385C" w:rsidP="00EB385C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3</w:t>
            </w:r>
          </w:p>
        </w:tc>
        <w:tc>
          <w:tcPr>
            <w:tcW w:w="1496" w:type="dxa"/>
          </w:tcPr>
          <w:p w:rsidR="00EB385C" w:rsidRDefault="00EB385C" w:rsidP="00EB385C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5</w:t>
            </w:r>
          </w:p>
        </w:tc>
        <w:tc>
          <w:tcPr>
            <w:tcW w:w="1497" w:type="dxa"/>
          </w:tcPr>
          <w:p w:rsidR="00EB385C" w:rsidRDefault="00EB385C" w:rsidP="00EB385C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5</w:t>
            </w:r>
          </w:p>
        </w:tc>
        <w:tc>
          <w:tcPr>
            <w:tcW w:w="1497" w:type="dxa"/>
          </w:tcPr>
          <w:p w:rsidR="00EB385C" w:rsidRDefault="00EB385C" w:rsidP="00EB385C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16</w:t>
            </w:r>
          </w:p>
        </w:tc>
      </w:tr>
    </w:tbl>
    <w:p w:rsidR="00EB385C" w:rsidRDefault="00EB385C" w:rsidP="00EB385C">
      <w:pPr>
        <w:pStyle w:val="Sinespaciado"/>
        <w:ind w:left="766"/>
        <w:jc w:val="both"/>
        <w:rPr>
          <w:rFonts w:ascii="Arial Narrow" w:hAnsi="Arial Narrow"/>
          <w:noProof/>
        </w:rPr>
      </w:pPr>
    </w:p>
    <w:p w:rsidR="00EB385C" w:rsidRDefault="00EB385C" w:rsidP="00EB385C">
      <w:pPr>
        <w:pStyle w:val="Sinespaciado"/>
        <w:ind w:left="766"/>
        <w:jc w:val="both"/>
        <w:rPr>
          <w:rFonts w:ascii="Arial Narrow" w:hAnsi="Arial Narrow"/>
          <w:noProof/>
        </w:rPr>
      </w:pPr>
    </w:p>
    <w:p w:rsidR="007461DE" w:rsidRPr="009111A9" w:rsidRDefault="007461DE" w:rsidP="007461DE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S</w:t>
      </w:r>
      <w:r w:rsidRPr="007461DE">
        <w:rPr>
          <w:rFonts w:ascii="Arial Narrow" w:hAnsi="Arial Narrow"/>
          <w:noProof/>
        </w:rPr>
        <w:t>oluciones de vivienda entregadas para la construcción y/o mejoramiento de vivienda rural.</w:t>
      </w:r>
    </w:p>
    <w:p w:rsidR="007461DE" w:rsidRPr="00C24C29" w:rsidRDefault="007461DE" w:rsidP="007461DE">
      <w:pPr>
        <w:pStyle w:val="Sinespaciado"/>
        <w:jc w:val="both"/>
        <w:rPr>
          <w:rFonts w:ascii="Arial Narrow" w:hAnsi="Arial Narrow"/>
          <w:noProof/>
        </w:rPr>
      </w:pPr>
    </w:p>
    <w:tbl>
      <w:tblPr>
        <w:tblStyle w:val="Tablaconcuadrcula"/>
        <w:tblW w:w="0" w:type="auto"/>
        <w:tblInd w:w="766" w:type="dxa"/>
        <w:tblLook w:val="04A0" w:firstRow="1" w:lastRow="0" w:firstColumn="1" w:lastColumn="0" w:noHBand="0" w:noVBand="1"/>
      </w:tblPr>
      <w:tblGrid>
        <w:gridCol w:w="1468"/>
        <w:gridCol w:w="1358"/>
        <w:gridCol w:w="1358"/>
        <w:gridCol w:w="1358"/>
        <w:gridCol w:w="1359"/>
        <w:gridCol w:w="1387"/>
      </w:tblGrid>
      <w:tr w:rsidR="00EB385C" w:rsidTr="00995D50">
        <w:tc>
          <w:tcPr>
            <w:tcW w:w="1496" w:type="dxa"/>
          </w:tcPr>
          <w:p w:rsidR="00EB385C" w:rsidRDefault="00EB385C" w:rsidP="00995D50">
            <w:pPr>
              <w:pStyle w:val="Sinespaciado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Tipo</w:t>
            </w:r>
          </w:p>
        </w:tc>
        <w:tc>
          <w:tcPr>
            <w:tcW w:w="1496" w:type="dxa"/>
          </w:tcPr>
          <w:p w:rsidR="00EB385C" w:rsidRDefault="00EB385C" w:rsidP="00995D50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2016</w:t>
            </w:r>
          </w:p>
        </w:tc>
        <w:tc>
          <w:tcPr>
            <w:tcW w:w="1496" w:type="dxa"/>
          </w:tcPr>
          <w:p w:rsidR="00EB385C" w:rsidRDefault="00EB385C" w:rsidP="00995D50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2017</w:t>
            </w:r>
          </w:p>
        </w:tc>
        <w:tc>
          <w:tcPr>
            <w:tcW w:w="1496" w:type="dxa"/>
          </w:tcPr>
          <w:p w:rsidR="00EB385C" w:rsidRDefault="00EB385C" w:rsidP="00995D50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2018</w:t>
            </w:r>
          </w:p>
        </w:tc>
        <w:tc>
          <w:tcPr>
            <w:tcW w:w="1497" w:type="dxa"/>
          </w:tcPr>
          <w:p w:rsidR="00EB385C" w:rsidRDefault="00EB385C" w:rsidP="00995D50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2019</w:t>
            </w:r>
          </w:p>
        </w:tc>
        <w:tc>
          <w:tcPr>
            <w:tcW w:w="1497" w:type="dxa"/>
          </w:tcPr>
          <w:p w:rsidR="00EB385C" w:rsidRDefault="00EB385C" w:rsidP="00995D50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TOTAL</w:t>
            </w:r>
          </w:p>
        </w:tc>
      </w:tr>
      <w:tr w:rsidR="00EB385C" w:rsidTr="00995D50">
        <w:tc>
          <w:tcPr>
            <w:tcW w:w="1496" w:type="dxa"/>
          </w:tcPr>
          <w:p w:rsidR="00EB385C" w:rsidRDefault="00EB385C" w:rsidP="00995D50">
            <w:pPr>
              <w:pStyle w:val="Sinespaciado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Mejoramiento de Vivienda</w:t>
            </w:r>
          </w:p>
        </w:tc>
        <w:tc>
          <w:tcPr>
            <w:tcW w:w="1496" w:type="dxa"/>
          </w:tcPr>
          <w:p w:rsidR="00EB385C" w:rsidRDefault="00EB385C" w:rsidP="00995D50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7</w:t>
            </w:r>
          </w:p>
        </w:tc>
        <w:tc>
          <w:tcPr>
            <w:tcW w:w="1496" w:type="dxa"/>
          </w:tcPr>
          <w:p w:rsidR="00EB385C" w:rsidRDefault="00EB385C" w:rsidP="00995D50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3</w:t>
            </w:r>
          </w:p>
        </w:tc>
        <w:tc>
          <w:tcPr>
            <w:tcW w:w="1496" w:type="dxa"/>
          </w:tcPr>
          <w:p w:rsidR="00EB385C" w:rsidRDefault="00EB385C" w:rsidP="00995D50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6</w:t>
            </w:r>
          </w:p>
        </w:tc>
        <w:tc>
          <w:tcPr>
            <w:tcW w:w="1497" w:type="dxa"/>
          </w:tcPr>
          <w:p w:rsidR="00EB385C" w:rsidRDefault="00EB385C" w:rsidP="00995D50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0</w:t>
            </w:r>
          </w:p>
        </w:tc>
        <w:tc>
          <w:tcPr>
            <w:tcW w:w="1497" w:type="dxa"/>
          </w:tcPr>
          <w:p w:rsidR="00EB385C" w:rsidRDefault="00EB385C" w:rsidP="00995D50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16</w:t>
            </w:r>
          </w:p>
        </w:tc>
      </w:tr>
      <w:tr w:rsidR="00EB385C" w:rsidTr="00995D50">
        <w:tc>
          <w:tcPr>
            <w:tcW w:w="1496" w:type="dxa"/>
          </w:tcPr>
          <w:p w:rsidR="00EB385C" w:rsidRDefault="00EB385C" w:rsidP="00995D50">
            <w:pPr>
              <w:pStyle w:val="Sinespaciado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Construccion en Sittio Propio</w:t>
            </w:r>
          </w:p>
        </w:tc>
        <w:tc>
          <w:tcPr>
            <w:tcW w:w="1496" w:type="dxa"/>
          </w:tcPr>
          <w:p w:rsidR="00EB385C" w:rsidRDefault="00EB385C" w:rsidP="00995D50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3</w:t>
            </w:r>
          </w:p>
        </w:tc>
        <w:tc>
          <w:tcPr>
            <w:tcW w:w="1496" w:type="dxa"/>
          </w:tcPr>
          <w:p w:rsidR="00EB385C" w:rsidRDefault="00EB385C" w:rsidP="00995D50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3</w:t>
            </w:r>
          </w:p>
        </w:tc>
        <w:tc>
          <w:tcPr>
            <w:tcW w:w="1496" w:type="dxa"/>
          </w:tcPr>
          <w:p w:rsidR="00EB385C" w:rsidRDefault="00EB385C" w:rsidP="00995D50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5</w:t>
            </w:r>
          </w:p>
        </w:tc>
        <w:tc>
          <w:tcPr>
            <w:tcW w:w="1497" w:type="dxa"/>
          </w:tcPr>
          <w:p w:rsidR="00EB385C" w:rsidRDefault="00EB385C" w:rsidP="00995D50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5</w:t>
            </w:r>
          </w:p>
        </w:tc>
        <w:tc>
          <w:tcPr>
            <w:tcW w:w="1497" w:type="dxa"/>
          </w:tcPr>
          <w:p w:rsidR="00EB385C" w:rsidRDefault="00EB385C" w:rsidP="00995D50">
            <w:pPr>
              <w:pStyle w:val="Sinespaciad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16</w:t>
            </w:r>
          </w:p>
        </w:tc>
      </w:tr>
    </w:tbl>
    <w:p w:rsidR="00D104D7" w:rsidRDefault="00D104D7" w:rsidP="008A5DFD">
      <w:pPr>
        <w:pStyle w:val="Sinespaciado"/>
        <w:jc w:val="both"/>
        <w:rPr>
          <w:rFonts w:ascii="Arial Narrow" w:hAnsi="Arial Narrow"/>
          <w:noProof/>
        </w:rPr>
      </w:pPr>
    </w:p>
    <w:p w:rsidR="00D4396B" w:rsidRPr="00175554" w:rsidRDefault="00D4396B" w:rsidP="00175554">
      <w:pPr>
        <w:pStyle w:val="Sinespaciado"/>
        <w:numPr>
          <w:ilvl w:val="2"/>
          <w:numId w:val="11"/>
        </w:numPr>
        <w:jc w:val="both"/>
        <w:rPr>
          <w:rFonts w:ascii="Arial Narrow" w:hAnsi="Arial Narrow"/>
          <w:i/>
          <w:noProof/>
        </w:rPr>
      </w:pPr>
      <w:r w:rsidRPr="00175554">
        <w:rPr>
          <w:rFonts w:ascii="Arial Narrow" w:hAnsi="Arial Narrow"/>
          <w:i/>
          <w:noProof/>
        </w:rPr>
        <w:t>Acceso</w:t>
      </w:r>
      <w:r w:rsidR="005F6891" w:rsidRPr="00175554">
        <w:rPr>
          <w:rFonts w:ascii="Arial Narrow" w:hAnsi="Arial Narrow"/>
          <w:i/>
          <w:noProof/>
        </w:rPr>
        <w:t xml:space="preserve"> a</w:t>
      </w:r>
      <w:r w:rsidRPr="00175554">
        <w:rPr>
          <w:rFonts w:ascii="Arial Narrow" w:hAnsi="Arial Narrow"/>
          <w:i/>
          <w:noProof/>
        </w:rPr>
        <w:t xml:space="preserve"> </w:t>
      </w:r>
      <w:r w:rsidR="00CD53C3" w:rsidRPr="00175554">
        <w:rPr>
          <w:rFonts w:ascii="Arial Narrow" w:hAnsi="Arial Narrow"/>
          <w:i/>
          <w:noProof/>
        </w:rPr>
        <w:t>bienes y servicios sectoriales agropecuarios</w:t>
      </w:r>
      <w:r w:rsidR="00114D4E" w:rsidRPr="00175554">
        <w:rPr>
          <w:rFonts w:ascii="Arial Narrow" w:hAnsi="Arial Narrow"/>
          <w:i/>
          <w:noProof/>
        </w:rPr>
        <w:t>.</w:t>
      </w:r>
    </w:p>
    <w:p w:rsidR="00D4396B" w:rsidRDefault="00D4396B" w:rsidP="008A5DFD">
      <w:pPr>
        <w:pStyle w:val="Sinespaciado"/>
        <w:jc w:val="both"/>
        <w:rPr>
          <w:rFonts w:ascii="Arial Narrow" w:hAnsi="Arial Narrow"/>
          <w:noProof/>
        </w:rPr>
      </w:pPr>
    </w:p>
    <w:p w:rsidR="004C188F" w:rsidRDefault="004C188F" w:rsidP="004C188F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Número de distritos de riego</w:t>
      </w:r>
      <w:r w:rsidR="00BA010D">
        <w:rPr>
          <w:rFonts w:ascii="Arial Narrow" w:hAnsi="Arial Narrow"/>
          <w:noProof/>
        </w:rPr>
        <w:t xml:space="preserve">, </w:t>
      </w:r>
      <w:r>
        <w:rPr>
          <w:rFonts w:ascii="Arial Narrow" w:hAnsi="Arial Narrow"/>
          <w:noProof/>
        </w:rPr>
        <w:t>área beneficiada</w:t>
      </w:r>
      <w:r w:rsidR="00BA010D">
        <w:rPr>
          <w:rFonts w:ascii="Arial Narrow" w:hAnsi="Arial Narrow"/>
          <w:noProof/>
        </w:rPr>
        <w:t xml:space="preserve"> y</w:t>
      </w:r>
      <w:r w:rsidR="007455DF">
        <w:rPr>
          <w:rFonts w:ascii="Arial Narrow" w:hAnsi="Arial Narrow"/>
          <w:noProof/>
        </w:rPr>
        <w:t xml:space="preserve"> estado de funcionamiento.</w:t>
      </w:r>
    </w:p>
    <w:p w:rsidR="004C188F" w:rsidRDefault="0069132D" w:rsidP="004C188F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Número de centros de acopio y/o centros agroindustriales</w:t>
      </w:r>
      <w:r w:rsidR="00C86279">
        <w:rPr>
          <w:rFonts w:ascii="Arial Narrow" w:hAnsi="Arial Narrow"/>
          <w:noProof/>
        </w:rPr>
        <w:t>, y estado de funcionamiento.</w:t>
      </w:r>
    </w:p>
    <w:p w:rsidR="004C188F" w:rsidRDefault="006334FE" w:rsidP="004C188F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Cobertura del servicio de asistencia técnica / extensión agropecuaria</w:t>
      </w:r>
      <w:r w:rsidR="00DA4E27">
        <w:rPr>
          <w:rFonts w:ascii="Arial Narrow" w:hAnsi="Arial Narrow"/>
          <w:noProof/>
        </w:rPr>
        <w:t>,</w:t>
      </w:r>
      <w:r w:rsidR="00C64092">
        <w:rPr>
          <w:rFonts w:ascii="Arial Narrow" w:hAnsi="Arial Narrow"/>
          <w:noProof/>
        </w:rPr>
        <w:t xml:space="preserve"> actividades priorizadas en la prestación del servicio</w:t>
      </w:r>
      <w:r w:rsidR="00DA4E27">
        <w:rPr>
          <w:rFonts w:ascii="Arial Narrow" w:hAnsi="Arial Narrow"/>
          <w:noProof/>
        </w:rPr>
        <w:t xml:space="preserve"> y prestadores del mismo.</w:t>
      </w:r>
    </w:p>
    <w:p w:rsidR="00F55104" w:rsidRDefault="00F55104" w:rsidP="004C188F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Otras infraestucturas y maquinaria, según el contexto productivo en la entidad territorial.</w:t>
      </w:r>
    </w:p>
    <w:p w:rsidR="00F1082A" w:rsidRDefault="00F774BA" w:rsidP="004C188F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Productores con créditos de fomento agropecuario y otros instrumentos financieros</w:t>
      </w:r>
      <w:r w:rsidR="001C1A37">
        <w:rPr>
          <w:rFonts w:ascii="Arial Narrow" w:hAnsi="Arial Narrow"/>
          <w:noProof/>
        </w:rPr>
        <w:t>, tales como el Incentivo a la Capitalización Rura</w:t>
      </w:r>
      <w:r w:rsidR="00E238CC">
        <w:rPr>
          <w:rFonts w:ascii="Arial Narrow" w:hAnsi="Arial Narrow"/>
          <w:noProof/>
        </w:rPr>
        <w:t>l (ICR)</w:t>
      </w:r>
      <w:r w:rsidR="001C1A37">
        <w:rPr>
          <w:rFonts w:ascii="Arial Narrow" w:hAnsi="Arial Narrow"/>
          <w:noProof/>
        </w:rPr>
        <w:t>, Certificado de Incentivo Forestal</w:t>
      </w:r>
      <w:r w:rsidR="00E238CC">
        <w:rPr>
          <w:rFonts w:ascii="Arial Narrow" w:hAnsi="Arial Narrow"/>
          <w:noProof/>
        </w:rPr>
        <w:t xml:space="preserve"> (CIF)</w:t>
      </w:r>
      <w:r w:rsidR="007F0C45">
        <w:rPr>
          <w:rFonts w:ascii="Arial Narrow" w:hAnsi="Arial Narrow"/>
          <w:noProof/>
        </w:rPr>
        <w:t xml:space="preserve"> y</w:t>
      </w:r>
      <w:r w:rsidR="001C1A37">
        <w:rPr>
          <w:rFonts w:ascii="Arial Narrow" w:hAnsi="Arial Narrow"/>
          <w:noProof/>
        </w:rPr>
        <w:t xml:space="preserve"> Línea Especial de Crédito</w:t>
      </w:r>
      <w:r w:rsidR="00E238CC">
        <w:rPr>
          <w:rFonts w:ascii="Arial Narrow" w:hAnsi="Arial Narrow"/>
          <w:noProof/>
        </w:rPr>
        <w:t xml:space="preserve"> (LEC)</w:t>
      </w:r>
      <w:r w:rsidR="001C1A37">
        <w:rPr>
          <w:rFonts w:ascii="Arial Narrow" w:hAnsi="Arial Narrow"/>
          <w:noProof/>
        </w:rPr>
        <w:t xml:space="preserve">, entre </w:t>
      </w:r>
      <w:r>
        <w:rPr>
          <w:rFonts w:ascii="Arial Narrow" w:hAnsi="Arial Narrow"/>
          <w:noProof/>
        </w:rPr>
        <w:t>otros</w:t>
      </w:r>
      <w:r w:rsidR="001C1A37">
        <w:rPr>
          <w:rFonts w:ascii="Arial Narrow" w:hAnsi="Arial Narrow"/>
          <w:noProof/>
        </w:rPr>
        <w:t>.</w:t>
      </w:r>
    </w:p>
    <w:p w:rsidR="004C188F" w:rsidRDefault="004C188F" w:rsidP="008A5DFD">
      <w:pPr>
        <w:pStyle w:val="Sinespaciado"/>
        <w:jc w:val="both"/>
        <w:rPr>
          <w:rFonts w:ascii="Arial Narrow" w:hAnsi="Arial Narrow"/>
          <w:noProof/>
        </w:rPr>
      </w:pPr>
    </w:p>
    <w:p w:rsidR="00D4396B" w:rsidRDefault="00D4396B" w:rsidP="008A5DFD">
      <w:pPr>
        <w:pStyle w:val="Sinespaciado"/>
        <w:jc w:val="both"/>
        <w:rPr>
          <w:rFonts w:ascii="Arial Narrow" w:hAnsi="Arial Narrow"/>
          <w:noProof/>
        </w:rPr>
      </w:pPr>
    </w:p>
    <w:p w:rsidR="00FF5918" w:rsidRPr="00175554" w:rsidRDefault="00A829B5" w:rsidP="00175554">
      <w:pPr>
        <w:pStyle w:val="Sinespaciado"/>
        <w:numPr>
          <w:ilvl w:val="2"/>
          <w:numId w:val="11"/>
        </w:numPr>
        <w:jc w:val="both"/>
        <w:rPr>
          <w:rFonts w:ascii="Arial Narrow" w:hAnsi="Arial Narrow"/>
          <w:i/>
          <w:noProof/>
        </w:rPr>
      </w:pPr>
      <w:r w:rsidRPr="00175554">
        <w:rPr>
          <w:rFonts w:ascii="Arial Narrow" w:hAnsi="Arial Narrow"/>
          <w:i/>
          <w:noProof/>
        </w:rPr>
        <w:t>Producción agrícola, pecuaria, forestal, acuícola y pesquera</w:t>
      </w:r>
      <w:r w:rsidR="00114D4E" w:rsidRPr="00175554">
        <w:rPr>
          <w:rFonts w:ascii="Arial Narrow" w:hAnsi="Arial Narrow"/>
          <w:i/>
          <w:noProof/>
        </w:rPr>
        <w:t>.</w:t>
      </w:r>
    </w:p>
    <w:p w:rsidR="00FF5918" w:rsidRDefault="00FF5918" w:rsidP="00FF5918">
      <w:pPr>
        <w:pStyle w:val="Sinespaciado"/>
        <w:jc w:val="both"/>
        <w:rPr>
          <w:rFonts w:ascii="Arial Narrow" w:hAnsi="Arial Narrow"/>
          <w:noProof/>
        </w:rPr>
      </w:pPr>
    </w:p>
    <w:p w:rsidR="007401E0" w:rsidRDefault="007401E0" w:rsidP="007401E0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Área sembrada por cultivo.</w:t>
      </w:r>
    </w:p>
    <w:p w:rsidR="007401E0" w:rsidRDefault="007401E0" w:rsidP="007401E0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Producción por cultivo.</w:t>
      </w:r>
    </w:p>
    <w:p w:rsidR="00A829B5" w:rsidRDefault="007401E0" w:rsidP="007401E0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 xml:space="preserve">Rendimiento (producción / </w:t>
      </w:r>
      <w:r w:rsidR="00A829B5">
        <w:rPr>
          <w:rFonts w:ascii="Arial Narrow" w:hAnsi="Arial Narrow"/>
          <w:noProof/>
        </w:rPr>
        <w:t>hectáreas).</w:t>
      </w:r>
    </w:p>
    <w:p w:rsidR="00A829B5" w:rsidRDefault="00A829B5" w:rsidP="00A829B5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Cantidad por especie.</w:t>
      </w:r>
    </w:p>
    <w:p w:rsidR="00A829B5" w:rsidRDefault="00A829B5" w:rsidP="00A829B5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Capacidad de carga por especie pecuaria, de pesca y acuicultura (cantidad / hectárea).</w:t>
      </w:r>
    </w:p>
    <w:p w:rsidR="00506765" w:rsidRDefault="00506765" w:rsidP="00A829B5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 xml:space="preserve">Descripción de actividades donde la entidad territoral es líder </w:t>
      </w:r>
      <w:r w:rsidR="00DF59D7">
        <w:rPr>
          <w:rFonts w:ascii="Arial Narrow" w:hAnsi="Arial Narrow"/>
          <w:noProof/>
        </w:rPr>
        <w:t xml:space="preserve">o competitiva </w:t>
      </w:r>
      <w:r>
        <w:rPr>
          <w:rFonts w:ascii="Arial Narrow" w:hAnsi="Arial Narrow"/>
          <w:noProof/>
        </w:rPr>
        <w:t>a nivel regional y/o nacional.</w:t>
      </w:r>
    </w:p>
    <w:p w:rsidR="00A829B5" w:rsidRDefault="00A829B5" w:rsidP="00FF5918">
      <w:pPr>
        <w:pStyle w:val="Sinespaciado"/>
        <w:jc w:val="both"/>
        <w:rPr>
          <w:rFonts w:ascii="Arial Narrow" w:hAnsi="Arial Narrow"/>
          <w:noProof/>
        </w:rPr>
      </w:pPr>
    </w:p>
    <w:p w:rsidR="001910F9" w:rsidRDefault="001910F9" w:rsidP="00FF5918">
      <w:pPr>
        <w:pStyle w:val="Sinespaciado"/>
        <w:jc w:val="both"/>
        <w:rPr>
          <w:rFonts w:ascii="Arial Narrow" w:hAnsi="Arial Narrow"/>
          <w:noProof/>
        </w:rPr>
      </w:pPr>
    </w:p>
    <w:p w:rsidR="00A829B5" w:rsidRPr="00175554" w:rsidRDefault="00AA6B35" w:rsidP="00175554">
      <w:pPr>
        <w:pStyle w:val="Sinespaciado"/>
        <w:numPr>
          <w:ilvl w:val="2"/>
          <w:numId w:val="11"/>
        </w:numPr>
        <w:jc w:val="both"/>
        <w:rPr>
          <w:rFonts w:ascii="Arial Narrow" w:hAnsi="Arial Narrow"/>
          <w:i/>
          <w:noProof/>
        </w:rPr>
      </w:pPr>
      <w:r w:rsidRPr="00175554">
        <w:rPr>
          <w:rFonts w:ascii="Arial Narrow" w:hAnsi="Arial Narrow"/>
          <w:i/>
          <w:noProof/>
        </w:rPr>
        <w:t>Actividades de transformación de la producción primaria</w:t>
      </w:r>
      <w:r w:rsidR="00114D4E" w:rsidRPr="00175554">
        <w:rPr>
          <w:rFonts w:ascii="Arial Narrow" w:hAnsi="Arial Narrow"/>
          <w:i/>
          <w:noProof/>
        </w:rPr>
        <w:t>.</w:t>
      </w:r>
    </w:p>
    <w:p w:rsidR="00A829B5" w:rsidRDefault="00A829B5" w:rsidP="00FF5918">
      <w:pPr>
        <w:pStyle w:val="Sinespaciado"/>
        <w:jc w:val="both"/>
        <w:rPr>
          <w:rFonts w:ascii="Arial Narrow" w:hAnsi="Arial Narrow"/>
          <w:noProof/>
        </w:rPr>
      </w:pPr>
    </w:p>
    <w:p w:rsidR="00AA6B35" w:rsidRDefault="005A3E18" w:rsidP="00AA6B35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Principales empresas de procesamiento de productos primarios en la entidad territorial.</w:t>
      </w:r>
    </w:p>
    <w:p w:rsidR="005A3E18" w:rsidRDefault="005A3E18" w:rsidP="00AA6B35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Principales productos transformados con valor agregado.</w:t>
      </w:r>
    </w:p>
    <w:p w:rsidR="005A3E18" w:rsidRDefault="005A3E18" w:rsidP="00AA6B35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 xml:space="preserve">Potencialidades de transformación </w:t>
      </w:r>
      <w:r w:rsidR="00506765">
        <w:rPr>
          <w:rFonts w:ascii="Arial Narrow" w:hAnsi="Arial Narrow"/>
          <w:noProof/>
        </w:rPr>
        <w:t>y generación de valor agregado no aprovechadas en productos primarios en la entidad territorial.</w:t>
      </w:r>
    </w:p>
    <w:p w:rsidR="00AA6B35" w:rsidRDefault="00506765" w:rsidP="00AA6B35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 xml:space="preserve">Principales limitaciones </w:t>
      </w:r>
      <w:r w:rsidR="00200119">
        <w:rPr>
          <w:rFonts w:ascii="Arial Narrow" w:hAnsi="Arial Narrow"/>
          <w:noProof/>
        </w:rPr>
        <w:t>para</w:t>
      </w:r>
      <w:r>
        <w:rPr>
          <w:rFonts w:ascii="Arial Narrow" w:hAnsi="Arial Narrow"/>
          <w:noProof/>
        </w:rPr>
        <w:t xml:space="preserve"> la transformación y generación de valor agregado en la entidad territorial</w:t>
      </w:r>
      <w:r w:rsidR="00200119">
        <w:rPr>
          <w:rFonts w:ascii="Arial Narrow" w:hAnsi="Arial Narrow"/>
          <w:noProof/>
        </w:rPr>
        <w:t>.</w:t>
      </w:r>
    </w:p>
    <w:p w:rsidR="001A232A" w:rsidRDefault="00956350" w:rsidP="00AA6B35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Descripción</w:t>
      </w:r>
      <w:r w:rsidR="001A232A">
        <w:rPr>
          <w:rFonts w:ascii="Arial Narrow" w:hAnsi="Arial Narrow"/>
          <w:noProof/>
        </w:rPr>
        <w:t xml:space="preserve"> de</w:t>
      </w:r>
      <w:r>
        <w:rPr>
          <w:rFonts w:ascii="Arial Narrow" w:hAnsi="Arial Narrow"/>
          <w:noProof/>
        </w:rPr>
        <w:t>l</w:t>
      </w:r>
      <w:r w:rsidR="001A232A">
        <w:rPr>
          <w:rFonts w:ascii="Arial Narrow" w:hAnsi="Arial Narrow"/>
          <w:noProof/>
        </w:rPr>
        <w:t xml:space="preserve"> cumplimiento de normas de inocuidad y calidad.</w:t>
      </w:r>
    </w:p>
    <w:p w:rsidR="00AA6B35" w:rsidRDefault="00AA6B35" w:rsidP="00FF5918">
      <w:pPr>
        <w:pStyle w:val="Sinespaciado"/>
        <w:jc w:val="both"/>
        <w:rPr>
          <w:rFonts w:ascii="Arial Narrow" w:hAnsi="Arial Narrow"/>
          <w:noProof/>
        </w:rPr>
      </w:pPr>
    </w:p>
    <w:p w:rsidR="00AA6B35" w:rsidRDefault="00AA6B35" w:rsidP="00FF5918">
      <w:pPr>
        <w:pStyle w:val="Sinespaciado"/>
        <w:jc w:val="both"/>
        <w:rPr>
          <w:rFonts w:ascii="Arial Narrow" w:hAnsi="Arial Narrow"/>
          <w:noProof/>
        </w:rPr>
      </w:pPr>
    </w:p>
    <w:p w:rsidR="00AC4DC4" w:rsidRPr="00175554" w:rsidRDefault="00AC4DC4" w:rsidP="00175554">
      <w:pPr>
        <w:pStyle w:val="Sinespaciado"/>
        <w:numPr>
          <w:ilvl w:val="2"/>
          <w:numId w:val="11"/>
        </w:numPr>
        <w:jc w:val="both"/>
        <w:rPr>
          <w:rFonts w:ascii="Arial Narrow" w:hAnsi="Arial Narrow"/>
          <w:i/>
          <w:noProof/>
        </w:rPr>
      </w:pPr>
      <w:r w:rsidRPr="00175554">
        <w:rPr>
          <w:rFonts w:ascii="Arial Narrow" w:hAnsi="Arial Narrow"/>
          <w:i/>
          <w:noProof/>
        </w:rPr>
        <w:t>Comercialización</w:t>
      </w:r>
      <w:r w:rsidR="00114D4E" w:rsidRPr="00175554">
        <w:rPr>
          <w:rFonts w:ascii="Arial Narrow" w:hAnsi="Arial Narrow"/>
          <w:i/>
          <w:noProof/>
        </w:rPr>
        <w:t>.</w:t>
      </w:r>
    </w:p>
    <w:p w:rsidR="00AC4DC4" w:rsidRDefault="00AC4DC4" w:rsidP="00FF5918">
      <w:pPr>
        <w:pStyle w:val="Sinespaciado"/>
        <w:jc w:val="both"/>
        <w:rPr>
          <w:rFonts w:ascii="Arial Narrow" w:hAnsi="Arial Narrow"/>
          <w:noProof/>
        </w:rPr>
      </w:pPr>
    </w:p>
    <w:p w:rsidR="00AC4DC4" w:rsidRDefault="00200119" w:rsidP="00AC4DC4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Procesos y formas de organización de la comercialización (individual o asociativa).</w:t>
      </w:r>
    </w:p>
    <w:p w:rsidR="00200119" w:rsidRDefault="00200119" w:rsidP="00AC4DC4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Principales destinos de la producción</w:t>
      </w:r>
      <w:r w:rsidR="005F0832">
        <w:rPr>
          <w:rStyle w:val="Refdenotaalpie"/>
          <w:rFonts w:ascii="Arial Narrow" w:hAnsi="Arial Narrow"/>
          <w:noProof/>
        </w:rPr>
        <w:footnoteReference w:id="3"/>
      </w:r>
      <w:r w:rsidR="007040E4">
        <w:rPr>
          <w:rFonts w:ascii="Arial Narrow" w:hAnsi="Arial Narrow"/>
          <w:noProof/>
        </w:rPr>
        <w:t>.</w:t>
      </w:r>
    </w:p>
    <w:p w:rsidR="00200119" w:rsidRDefault="006F6DE5" w:rsidP="00AC4DC4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Principales esquemas de suministro en los procesos comeciales.</w:t>
      </w:r>
    </w:p>
    <w:p w:rsidR="006F6DE5" w:rsidRDefault="00E53949" w:rsidP="00AC4DC4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Principales agentes</w:t>
      </w:r>
      <w:r w:rsidR="006F6DE5">
        <w:rPr>
          <w:rFonts w:ascii="Arial Narrow" w:hAnsi="Arial Narrow"/>
          <w:noProof/>
        </w:rPr>
        <w:t xml:space="preserve"> comerciales</w:t>
      </w:r>
      <w:r>
        <w:rPr>
          <w:rFonts w:ascii="Arial Narrow" w:hAnsi="Arial Narrow"/>
          <w:noProof/>
        </w:rPr>
        <w:t xml:space="preserve"> y/o compradores.</w:t>
      </w:r>
    </w:p>
    <w:p w:rsidR="006F6DE5" w:rsidRDefault="006F6DE5" w:rsidP="00175554">
      <w:pPr>
        <w:pStyle w:val="Sinespaciado"/>
        <w:ind w:left="766"/>
        <w:jc w:val="both"/>
        <w:rPr>
          <w:rFonts w:ascii="Arial Narrow" w:hAnsi="Arial Narrow"/>
          <w:noProof/>
        </w:rPr>
      </w:pPr>
    </w:p>
    <w:p w:rsidR="00AC4DC4" w:rsidRPr="00175554" w:rsidRDefault="00AC4DC4" w:rsidP="00FF5918">
      <w:pPr>
        <w:pStyle w:val="Sinespaciado"/>
        <w:jc w:val="both"/>
        <w:rPr>
          <w:rFonts w:ascii="Arial Narrow" w:hAnsi="Arial Narrow"/>
          <w:i/>
          <w:noProof/>
        </w:rPr>
      </w:pPr>
    </w:p>
    <w:p w:rsidR="00AF3994" w:rsidRPr="00175554" w:rsidRDefault="00AF3994" w:rsidP="00175554">
      <w:pPr>
        <w:pStyle w:val="Sinespaciado"/>
        <w:numPr>
          <w:ilvl w:val="2"/>
          <w:numId w:val="11"/>
        </w:numPr>
        <w:jc w:val="both"/>
        <w:rPr>
          <w:rFonts w:ascii="Arial Narrow" w:hAnsi="Arial Narrow"/>
          <w:i/>
          <w:noProof/>
        </w:rPr>
      </w:pPr>
      <w:r w:rsidRPr="00175554">
        <w:rPr>
          <w:rFonts w:ascii="Arial Narrow" w:hAnsi="Arial Narrow"/>
          <w:i/>
          <w:noProof/>
        </w:rPr>
        <w:t>Activida</w:t>
      </w:r>
      <w:r w:rsidR="00C02C85" w:rsidRPr="00175554">
        <w:rPr>
          <w:rFonts w:ascii="Arial Narrow" w:hAnsi="Arial Narrow"/>
          <w:i/>
          <w:noProof/>
        </w:rPr>
        <w:t>d</w:t>
      </w:r>
      <w:r w:rsidRPr="00175554">
        <w:rPr>
          <w:rFonts w:ascii="Arial Narrow" w:hAnsi="Arial Narrow"/>
          <w:i/>
          <w:noProof/>
        </w:rPr>
        <w:t>es económicas no agropecuarias en el área rural</w:t>
      </w:r>
      <w:r w:rsidR="00114D4E" w:rsidRPr="00175554">
        <w:rPr>
          <w:rFonts w:ascii="Arial Narrow" w:hAnsi="Arial Narrow"/>
          <w:i/>
          <w:noProof/>
        </w:rPr>
        <w:t>.</w:t>
      </w:r>
    </w:p>
    <w:p w:rsidR="00D66469" w:rsidRDefault="00D66469" w:rsidP="00D66469">
      <w:pPr>
        <w:pStyle w:val="Sinespaciado"/>
        <w:ind w:left="360"/>
        <w:jc w:val="both"/>
        <w:rPr>
          <w:rFonts w:ascii="Arial Narrow" w:hAnsi="Arial Narrow"/>
          <w:noProof/>
        </w:rPr>
      </w:pPr>
    </w:p>
    <w:p w:rsidR="00CA6BDF" w:rsidRDefault="00CA6BDF" w:rsidP="00CA6BDF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Descripción de las actividades e identificación de potenciales</w:t>
      </w:r>
      <w:r w:rsidR="00E12837">
        <w:rPr>
          <w:rFonts w:ascii="Arial Narrow" w:hAnsi="Arial Narrow"/>
          <w:noProof/>
        </w:rPr>
        <w:t>,</w:t>
      </w:r>
      <w:r>
        <w:rPr>
          <w:rFonts w:ascii="Arial Narrow" w:hAnsi="Arial Narrow"/>
          <w:noProof/>
        </w:rPr>
        <w:t xml:space="preserve"> limitaciones</w:t>
      </w:r>
      <w:r w:rsidR="00E12837">
        <w:rPr>
          <w:rFonts w:ascii="Arial Narrow" w:hAnsi="Arial Narrow"/>
          <w:noProof/>
        </w:rPr>
        <w:t xml:space="preserve"> e impactos socioambientales.</w:t>
      </w:r>
    </w:p>
    <w:p w:rsidR="00D66469" w:rsidRDefault="00D66469" w:rsidP="00657597">
      <w:pPr>
        <w:pStyle w:val="Sinespaciado"/>
        <w:jc w:val="both"/>
        <w:rPr>
          <w:rFonts w:ascii="Arial Narrow" w:hAnsi="Arial Narrow"/>
          <w:noProof/>
        </w:rPr>
      </w:pPr>
    </w:p>
    <w:p w:rsidR="00657597" w:rsidRDefault="00657597" w:rsidP="00657597">
      <w:pPr>
        <w:pStyle w:val="Sinespaciado"/>
        <w:jc w:val="both"/>
        <w:rPr>
          <w:rFonts w:ascii="Arial Narrow" w:hAnsi="Arial Narrow"/>
          <w:noProof/>
        </w:rPr>
      </w:pPr>
    </w:p>
    <w:p w:rsidR="00657597" w:rsidRPr="00175554" w:rsidRDefault="00657597" w:rsidP="00175554">
      <w:pPr>
        <w:pStyle w:val="Prrafodelist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noProof/>
        </w:rPr>
      </w:pPr>
      <w:r w:rsidRPr="00175554">
        <w:rPr>
          <w:rFonts w:ascii="Arial Narrow" w:hAnsi="Arial Narrow" w:cs="Arial"/>
          <w:i/>
          <w:noProof/>
        </w:rPr>
        <w:t>Mecanismos de coordinación.</w:t>
      </w:r>
    </w:p>
    <w:p w:rsidR="00657597" w:rsidRDefault="00657597" w:rsidP="0065759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</w:rPr>
      </w:pPr>
    </w:p>
    <w:p w:rsidR="00657597" w:rsidRPr="004344F8" w:rsidRDefault="00657597" w:rsidP="0065759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</w:rPr>
      </w:pPr>
      <w:r w:rsidRPr="004344F8">
        <w:rPr>
          <w:rFonts w:ascii="Arial Narrow" w:hAnsi="Arial Narrow" w:cs="Arial"/>
          <w:noProof/>
        </w:rPr>
        <w:t xml:space="preserve">Descripción </w:t>
      </w:r>
      <w:r w:rsidR="00593EDC">
        <w:rPr>
          <w:rFonts w:ascii="Arial Narrow" w:hAnsi="Arial Narrow" w:cs="Arial"/>
          <w:noProof/>
        </w:rPr>
        <w:t>sobre el funcionamiento d</w:t>
      </w:r>
      <w:r w:rsidRPr="004344F8">
        <w:rPr>
          <w:rFonts w:ascii="Arial Narrow" w:hAnsi="Arial Narrow" w:cs="Arial"/>
          <w:noProof/>
        </w:rPr>
        <w:t>e las instancias de coordinación sectoria</w:t>
      </w:r>
      <w:r w:rsidR="00593EDC">
        <w:rPr>
          <w:rFonts w:ascii="Arial Narrow" w:hAnsi="Arial Narrow" w:cs="Arial"/>
          <w:noProof/>
        </w:rPr>
        <w:t xml:space="preserve">l pertinentes al desarrollo agropecuario y rural, tales como los </w:t>
      </w:r>
      <w:r w:rsidRPr="004344F8">
        <w:rPr>
          <w:rFonts w:ascii="Arial Narrow" w:hAnsi="Arial Narrow" w:cs="Arial"/>
          <w:noProof/>
        </w:rPr>
        <w:t>Consejo</w:t>
      </w:r>
      <w:r w:rsidR="00593EDC">
        <w:rPr>
          <w:rFonts w:ascii="Arial Narrow" w:hAnsi="Arial Narrow" w:cs="Arial"/>
          <w:noProof/>
        </w:rPr>
        <w:t>s</w:t>
      </w:r>
      <w:r w:rsidRPr="004344F8">
        <w:rPr>
          <w:rFonts w:ascii="Arial Narrow" w:hAnsi="Arial Narrow" w:cs="Arial"/>
          <w:noProof/>
        </w:rPr>
        <w:t xml:space="preserve"> Municipales de Desarrollo Rural</w:t>
      </w:r>
      <w:r w:rsidR="00593EDC">
        <w:rPr>
          <w:rFonts w:ascii="Arial Narrow" w:hAnsi="Arial Narrow" w:cs="Arial"/>
          <w:noProof/>
        </w:rPr>
        <w:t xml:space="preserve"> (CMDR)</w:t>
      </w:r>
      <w:r w:rsidR="00535748">
        <w:rPr>
          <w:rFonts w:ascii="Arial Narrow" w:hAnsi="Arial Narrow" w:cs="Arial"/>
          <w:noProof/>
        </w:rPr>
        <w:t xml:space="preserve"> y </w:t>
      </w:r>
      <w:r w:rsidR="00593EDC">
        <w:rPr>
          <w:rFonts w:ascii="Arial Narrow" w:hAnsi="Arial Narrow" w:cs="Arial"/>
          <w:noProof/>
        </w:rPr>
        <w:t>los Consejos Seccionales de Desarrollo Agropecuario (CONSEA)</w:t>
      </w:r>
      <w:r w:rsidR="000730E2">
        <w:rPr>
          <w:rFonts w:ascii="Arial Narrow" w:hAnsi="Arial Narrow" w:cs="Arial"/>
          <w:noProof/>
        </w:rPr>
        <w:t>. Así mismo, las instancias de otros sectores pertinentes</w:t>
      </w:r>
      <w:r w:rsidR="00570CE7">
        <w:rPr>
          <w:rFonts w:ascii="Arial Narrow" w:hAnsi="Arial Narrow" w:cs="Arial"/>
          <w:noProof/>
        </w:rPr>
        <w:t xml:space="preserve"> </w:t>
      </w:r>
      <w:r w:rsidR="00570CE7" w:rsidRPr="004344F8">
        <w:rPr>
          <w:rFonts w:ascii="Arial Narrow" w:hAnsi="Arial Narrow" w:cs="Arial"/>
          <w:noProof/>
        </w:rPr>
        <w:t>para promover y garantizar una adecuada gestión del desarrollo agropecuario y rural</w:t>
      </w:r>
      <w:r w:rsidR="000730E2">
        <w:rPr>
          <w:rFonts w:ascii="Arial Narrow" w:hAnsi="Arial Narrow" w:cs="Arial"/>
          <w:noProof/>
        </w:rPr>
        <w:t>,</w:t>
      </w:r>
      <w:r w:rsidR="00570CE7">
        <w:rPr>
          <w:rFonts w:ascii="Arial Narrow" w:hAnsi="Arial Narrow" w:cs="Arial"/>
          <w:noProof/>
        </w:rPr>
        <w:t xml:space="preserve"> por ejemplo</w:t>
      </w:r>
      <w:r w:rsidR="000730E2">
        <w:rPr>
          <w:rFonts w:ascii="Arial Narrow" w:hAnsi="Arial Narrow" w:cs="Arial"/>
          <w:noProof/>
        </w:rPr>
        <w:t xml:space="preserve"> como los </w:t>
      </w:r>
      <w:r w:rsidRPr="004344F8">
        <w:rPr>
          <w:rFonts w:ascii="Arial Narrow" w:hAnsi="Arial Narrow" w:cs="Arial"/>
          <w:noProof/>
        </w:rPr>
        <w:t>Consejos de Cuencas, OCADS,</w:t>
      </w:r>
      <w:r w:rsidR="00570CE7">
        <w:rPr>
          <w:rFonts w:ascii="Arial Narrow" w:hAnsi="Arial Narrow" w:cs="Arial"/>
          <w:noProof/>
        </w:rPr>
        <w:t xml:space="preserve"> Consejos de Política Social,</w:t>
      </w:r>
      <w:r w:rsidRPr="004344F8">
        <w:rPr>
          <w:rFonts w:ascii="Arial Narrow" w:hAnsi="Arial Narrow" w:cs="Arial"/>
          <w:noProof/>
        </w:rPr>
        <w:t xml:space="preserve"> entre otros</w:t>
      </w:r>
      <w:r w:rsidR="00570CE7">
        <w:rPr>
          <w:rFonts w:ascii="Arial Narrow" w:hAnsi="Arial Narrow" w:cs="Arial"/>
          <w:noProof/>
        </w:rPr>
        <w:t>.</w:t>
      </w:r>
    </w:p>
    <w:p w:rsidR="00AF3994" w:rsidRDefault="00AF3994" w:rsidP="00FF5918">
      <w:pPr>
        <w:pStyle w:val="Sinespaciado"/>
        <w:jc w:val="both"/>
        <w:rPr>
          <w:rFonts w:ascii="Arial Narrow" w:hAnsi="Arial Narrow"/>
          <w:noProof/>
        </w:rPr>
      </w:pPr>
    </w:p>
    <w:p w:rsidR="00AF3994" w:rsidRPr="00175554" w:rsidRDefault="00AF3994" w:rsidP="00FF5918">
      <w:pPr>
        <w:pStyle w:val="Sinespaciado"/>
        <w:jc w:val="both"/>
        <w:rPr>
          <w:rFonts w:ascii="Arial Narrow" w:hAnsi="Arial Narrow"/>
          <w:b/>
          <w:noProof/>
        </w:rPr>
      </w:pPr>
    </w:p>
    <w:p w:rsidR="00FF5918" w:rsidRPr="005F0A72" w:rsidRDefault="009111A9" w:rsidP="00175554">
      <w:pPr>
        <w:pStyle w:val="Sinespaciado"/>
        <w:numPr>
          <w:ilvl w:val="1"/>
          <w:numId w:val="11"/>
        </w:numPr>
        <w:jc w:val="both"/>
        <w:rPr>
          <w:rFonts w:ascii="Arial Narrow" w:hAnsi="Arial Narrow"/>
          <w:b/>
          <w:noProof/>
        </w:rPr>
      </w:pPr>
      <w:r w:rsidRPr="005F0A72">
        <w:rPr>
          <w:rFonts w:ascii="Arial Narrow" w:hAnsi="Arial Narrow"/>
          <w:b/>
          <w:noProof/>
        </w:rPr>
        <w:lastRenderedPageBreak/>
        <w:t>Desarrollo de las p</w:t>
      </w:r>
      <w:r w:rsidR="00FF5918" w:rsidRPr="005F0A72">
        <w:rPr>
          <w:rFonts w:ascii="Arial Narrow" w:hAnsi="Arial Narrow"/>
          <w:b/>
          <w:noProof/>
        </w:rPr>
        <w:t>olíticas públicas implementadas en materia de desarrollo agropecuario y rural.</w:t>
      </w:r>
    </w:p>
    <w:p w:rsidR="00FF5918" w:rsidRDefault="00FF5918" w:rsidP="00FF5918">
      <w:pPr>
        <w:pStyle w:val="Sinespaciado"/>
        <w:jc w:val="both"/>
        <w:rPr>
          <w:rFonts w:ascii="Arial Narrow" w:hAnsi="Arial Narrow"/>
          <w:noProof/>
        </w:rPr>
      </w:pPr>
    </w:p>
    <w:p w:rsidR="00E5160D" w:rsidRPr="00175554" w:rsidRDefault="00E5160D" w:rsidP="00175554">
      <w:pPr>
        <w:pStyle w:val="Sinespaciado"/>
        <w:numPr>
          <w:ilvl w:val="2"/>
          <w:numId w:val="11"/>
        </w:numPr>
        <w:jc w:val="both"/>
        <w:rPr>
          <w:rFonts w:ascii="Arial Narrow" w:hAnsi="Arial Narrow"/>
          <w:i/>
          <w:noProof/>
        </w:rPr>
      </w:pPr>
      <w:r w:rsidRPr="00175554">
        <w:rPr>
          <w:rFonts w:ascii="Arial Narrow" w:hAnsi="Arial Narrow"/>
          <w:i/>
          <w:noProof/>
        </w:rPr>
        <w:t>Proceso de formulación.</w:t>
      </w:r>
    </w:p>
    <w:p w:rsidR="00E5160D" w:rsidRDefault="00E5160D" w:rsidP="00E5160D">
      <w:pPr>
        <w:pStyle w:val="Sinespaciado"/>
        <w:jc w:val="both"/>
        <w:rPr>
          <w:rFonts w:ascii="Arial Narrow" w:hAnsi="Arial Narrow"/>
          <w:noProof/>
        </w:rPr>
      </w:pPr>
    </w:p>
    <w:p w:rsidR="00527606" w:rsidRDefault="00E5160D" w:rsidP="00E5160D">
      <w:pPr>
        <w:pStyle w:val="Sinespaciado"/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Se hará la d</w:t>
      </w:r>
      <w:r w:rsidR="00FF5918" w:rsidRPr="004344F8">
        <w:rPr>
          <w:rFonts w:ascii="Arial Narrow" w:hAnsi="Arial Narrow"/>
          <w:noProof/>
        </w:rPr>
        <w:t xml:space="preserve">escripción de las políticas públicas formuladas por la entidad territorial en la materia, señalando cómo se basaron en el contexto y situación del sector agropecuario y rural al inicio del periodo de gobierno, </w:t>
      </w:r>
      <w:r w:rsidR="006E5303">
        <w:rPr>
          <w:rFonts w:ascii="Arial Narrow" w:hAnsi="Arial Narrow"/>
          <w:noProof/>
        </w:rPr>
        <w:t xml:space="preserve">cuáles fueron </w:t>
      </w:r>
      <w:r w:rsidR="00527606">
        <w:rPr>
          <w:rFonts w:ascii="Arial Narrow" w:hAnsi="Arial Narrow"/>
          <w:noProof/>
        </w:rPr>
        <w:t>los indicadores</w:t>
      </w:r>
      <w:r w:rsidR="006E5303">
        <w:rPr>
          <w:rFonts w:ascii="Arial Narrow" w:hAnsi="Arial Narrow"/>
          <w:noProof/>
        </w:rPr>
        <w:t xml:space="preserve"> que se formularon para realizar el</w:t>
      </w:r>
      <w:r w:rsidR="00527606">
        <w:rPr>
          <w:rFonts w:ascii="Arial Narrow" w:hAnsi="Arial Narrow"/>
          <w:noProof/>
        </w:rPr>
        <w:t xml:space="preserve"> seguimiento y </w:t>
      </w:r>
      <w:r w:rsidR="006E5303">
        <w:rPr>
          <w:rFonts w:ascii="Arial Narrow" w:hAnsi="Arial Narrow"/>
          <w:noProof/>
        </w:rPr>
        <w:t xml:space="preserve">la </w:t>
      </w:r>
      <w:r w:rsidR="00527606">
        <w:rPr>
          <w:rFonts w:ascii="Arial Narrow" w:hAnsi="Arial Narrow"/>
          <w:noProof/>
        </w:rPr>
        <w:t>evaluación de dichas políticas,</w:t>
      </w:r>
      <w:r w:rsidR="006E5303">
        <w:rPr>
          <w:rFonts w:ascii="Arial Narrow" w:hAnsi="Arial Narrow"/>
          <w:noProof/>
        </w:rPr>
        <w:t xml:space="preserve"> cuáles fueron</w:t>
      </w:r>
      <w:r w:rsidR="00527606">
        <w:rPr>
          <w:rFonts w:ascii="Arial Narrow" w:hAnsi="Arial Narrow"/>
          <w:noProof/>
        </w:rPr>
        <w:t xml:space="preserve"> </w:t>
      </w:r>
      <w:r w:rsidR="00435B78">
        <w:rPr>
          <w:rFonts w:ascii="Arial Narrow" w:hAnsi="Arial Narrow"/>
          <w:noProof/>
        </w:rPr>
        <w:t>las metas establecidas para el cuatrienio</w:t>
      </w:r>
      <w:r w:rsidR="00E034F9">
        <w:rPr>
          <w:rFonts w:ascii="Arial Narrow" w:hAnsi="Arial Narrow"/>
          <w:noProof/>
        </w:rPr>
        <w:t xml:space="preserve">, </w:t>
      </w:r>
      <w:r w:rsidR="006E5303">
        <w:rPr>
          <w:rFonts w:ascii="Arial Narrow" w:hAnsi="Arial Narrow"/>
          <w:noProof/>
        </w:rPr>
        <w:t xml:space="preserve">cuáles fueron los </w:t>
      </w:r>
      <w:r w:rsidR="00E034F9">
        <w:rPr>
          <w:rFonts w:ascii="Arial Narrow" w:hAnsi="Arial Narrow"/>
          <w:noProof/>
        </w:rPr>
        <w:t xml:space="preserve">proyectos de inversión asociados a dichas políticas e indicadores, y </w:t>
      </w:r>
      <w:r w:rsidR="006E5303">
        <w:rPr>
          <w:rFonts w:ascii="Arial Narrow" w:hAnsi="Arial Narrow"/>
          <w:noProof/>
        </w:rPr>
        <w:t xml:space="preserve">cuáles fueron </w:t>
      </w:r>
      <w:r w:rsidR="00E034F9">
        <w:rPr>
          <w:rFonts w:ascii="Arial Narrow" w:hAnsi="Arial Narrow"/>
          <w:noProof/>
        </w:rPr>
        <w:t>las asignaciones presupuestales asociadas según fuente de financiamiento</w:t>
      </w:r>
      <w:r w:rsidR="00E034F9">
        <w:rPr>
          <w:rStyle w:val="Refdenotaalpie"/>
          <w:rFonts w:ascii="Arial Narrow" w:hAnsi="Arial Narrow"/>
          <w:noProof/>
        </w:rPr>
        <w:footnoteReference w:id="4"/>
      </w:r>
      <w:r w:rsidR="006F269C">
        <w:rPr>
          <w:rFonts w:ascii="Arial Narrow" w:hAnsi="Arial Narrow"/>
          <w:noProof/>
        </w:rPr>
        <w:t>.</w:t>
      </w:r>
    </w:p>
    <w:p w:rsidR="005B1706" w:rsidRDefault="005B1706" w:rsidP="00E5160D">
      <w:pPr>
        <w:pStyle w:val="Sinespaciado"/>
        <w:jc w:val="both"/>
        <w:rPr>
          <w:rFonts w:ascii="Arial Narrow" w:hAnsi="Arial Narrow"/>
          <w:noProof/>
        </w:rPr>
      </w:pPr>
    </w:p>
    <w:p w:rsidR="005B1706" w:rsidRDefault="005B1706" w:rsidP="00E5160D">
      <w:pPr>
        <w:pStyle w:val="Sinespaciado"/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La explicación sobre el proceso de formulación también dará cuenta</w:t>
      </w:r>
      <w:r w:rsidR="00C16CE9">
        <w:rPr>
          <w:rFonts w:ascii="Arial Narrow" w:hAnsi="Arial Narrow"/>
          <w:noProof/>
        </w:rPr>
        <w:t xml:space="preserve"> de</w:t>
      </w:r>
      <w:r>
        <w:rPr>
          <w:rFonts w:ascii="Arial Narrow" w:hAnsi="Arial Narrow"/>
          <w:noProof/>
        </w:rPr>
        <w:t xml:space="preserve"> </w:t>
      </w:r>
      <w:r w:rsidRPr="00175554">
        <w:rPr>
          <w:rFonts w:ascii="Arial Narrow" w:hAnsi="Arial Narrow"/>
          <w:noProof/>
        </w:rPr>
        <w:t>las herramientas e instrumentos de planificación utilizados para promover un uso adecuado de las tierras rurales para fines agropecuarios</w:t>
      </w:r>
      <w:r w:rsidR="00C16CE9">
        <w:rPr>
          <w:rFonts w:ascii="Arial Narrow" w:hAnsi="Arial Narrow"/>
          <w:noProof/>
        </w:rPr>
        <w:t>, como por ejemplo los lineamientos, criterios e instrumentos y mapas de zonificación de la Unidad de Planificación Rural Agropecuaria (UPRA);</w:t>
      </w:r>
      <w:r w:rsidRPr="00175554">
        <w:rPr>
          <w:rFonts w:ascii="Arial Narrow" w:hAnsi="Arial Narrow"/>
          <w:noProof/>
        </w:rPr>
        <w:t xml:space="preserve"> si se usaron sistemas de información geográfica</w:t>
      </w:r>
      <w:r w:rsidR="00C16CE9">
        <w:rPr>
          <w:rFonts w:ascii="Arial Narrow" w:hAnsi="Arial Narrow"/>
          <w:noProof/>
        </w:rPr>
        <w:t>;</w:t>
      </w:r>
      <w:r w:rsidR="006B0398">
        <w:rPr>
          <w:rFonts w:ascii="Arial Narrow" w:hAnsi="Arial Narrow"/>
          <w:noProof/>
        </w:rPr>
        <w:t xml:space="preserve"> si se usó información del Censo Nacional Agropecuario y/u otras encuestas pertinentes;</w:t>
      </w:r>
      <w:r w:rsidR="002064A4">
        <w:rPr>
          <w:rFonts w:ascii="Arial Narrow" w:hAnsi="Arial Narrow"/>
          <w:noProof/>
        </w:rPr>
        <w:t xml:space="preserve"> y</w:t>
      </w:r>
      <w:r w:rsidR="006B0398">
        <w:rPr>
          <w:rFonts w:ascii="Arial Narrow" w:hAnsi="Arial Narrow"/>
          <w:noProof/>
        </w:rPr>
        <w:t xml:space="preserve"> si se </w:t>
      </w:r>
      <w:r w:rsidR="002064A4">
        <w:rPr>
          <w:rFonts w:ascii="Arial Narrow" w:hAnsi="Arial Narrow"/>
          <w:noProof/>
        </w:rPr>
        <w:t>consultaron</w:t>
      </w:r>
      <w:r w:rsidR="006B0398">
        <w:rPr>
          <w:rFonts w:ascii="Arial Narrow" w:hAnsi="Arial Narrow"/>
          <w:noProof/>
        </w:rPr>
        <w:t xml:space="preserve"> </w:t>
      </w:r>
      <w:r w:rsidR="006E4C13">
        <w:rPr>
          <w:rFonts w:ascii="Arial Narrow" w:hAnsi="Arial Narrow"/>
          <w:noProof/>
        </w:rPr>
        <w:t>política</w:t>
      </w:r>
      <w:r w:rsidR="002064A4">
        <w:rPr>
          <w:rFonts w:ascii="Arial Narrow" w:hAnsi="Arial Narrow"/>
          <w:noProof/>
        </w:rPr>
        <w:t xml:space="preserve"> y</w:t>
      </w:r>
      <w:r w:rsidR="006E4C13">
        <w:rPr>
          <w:rFonts w:ascii="Arial Narrow" w:hAnsi="Arial Narrow"/>
          <w:noProof/>
        </w:rPr>
        <w:t>/o</w:t>
      </w:r>
      <w:r w:rsidR="002064A4">
        <w:rPr>
          <w:rFonts w:ascii="Arial Narrow" w:hAnsi="Arial Narrow"/>
          <w:noProof/>
        </w:rPr>
        <w:t xml:space="preserve"> </w:t>
      </w:r>
      <w:r w:rsidR="006E4C13">
        <w:rPr>
          <w:rFonts w:ascii="Arial Narrow" w:hAnsi="Arial Narrow"/>
          <w:noProof/>
        </w:rPr>
        <w:t>p</w:t>
      </w:r>
      <w:r w:rsidRPr="00175554">
        <w:rPr>
          <w:rFonts w:ascii="Arial Narrow" w:hAnsi="Arial Narrow"/>
          <w:noProof/>
        </w:rPr>
        <w:t xml:space="preserve">lanes de </w:t>
      </w:r>
      <w:r w:rsidR="006E4C13">
        <w:rPr>
          <w:rFonts w:ascii="Arial Narrow" w:hAnsi="Arial Narrow"/>
          <w:noProof/>
        </w:rPr>
        <w:t>o</w:t>
      </w:r>
      <w:r w:rsidRPr="00175554">
        <w:rPr>
          <w:rFonts w:ascii="Arial Narrow" w:hAnsi="Arial Narrow"/>
          <w:noProof/>
        </w:rPr>
        <w:t xml:space="preserve">rdenamiento </w:t>
      </w:r>
      <w:r w:rsidR="006E4C13">
        <w:rPr>
          <w:rFonts w:ascii="Arial Narrow" w:hAnsi="Arial Narrow"/>
          <w:noProof/>
        </w:rPr>
        <w:t>t</w:t>
      </w:r>
      <w:r w:rsidRPr="00175554">
        <w:rPr>
          <w:rFonts w:ascii="Arial Narrow" w:hAnsi="Arial Narrow"/>
          <w:noProof/>
        </w:rPr>
        <w:t xml:space="preserve">erritorial, de </w:t>
      </w:r>
      <w:r w:rsidR="006E4C13">
        <w:rPr>
          <w:rFonts w:ascii="Arial Narrow" w:hAnsi="Arial Narrow"/>
          <w:noProof/>
        </w:rPr>
        <w:t>c</w:t>
      </w:r>
      <w:r w:rsidRPr="00175554">
        <w:rPr>
          <w:rFonts w:ascii="Arial Narrow" w:hAnsi="Arial Narrow"/>
          <w:noProof/>
        </w:rPr>
        <w:t xml:space="preserve">uencas </w:t>
      </w:r>
      <w:r w:rsidR="006E4C13">
        <w:rPr>
          <w:rFonts w:ascii="Arial Narrow" w:hAnsi="Arial Narrow"/>
          <w:noProof/>
        </w:rPr>
        <w:t>h</w:t>
      </w:r>
      <w:r w:rsidRPr="00175554">
        <w:rPr>
          <w:rFonts w:ascii="Arial Narrow" w:hAnsi="Arial Narrow"/>
          <w:noProof/>
        </w:rPr>
        <w:t>idrográficas, de</w:t>
      </w:r>
      <w:r w:rsidRPr="00FF5EA9">
        <w:rPr>
          <w:rFonts w:ascii="Arial Narrow" w:hAnsi="Arial Narrow"/>
          <w:noProof/>
        </w:rPr>
        <w:t xml:space="preserve"> </w:t>
      </w:r>
      <w:r w:rsidR="006E4C13">
        <w:rPr>
          <w:rFonts w:ascii="Arial Narrow" w:hAnsi="Arial Narrow"/>
          <w:noProof/>
        </w:rPr>
        <w:t>g</w:t>
      </w:r>
      <w:r w:rsidRPr="00FF5EA9">
        <w:rPr>
          <w:rFonts w:ascii="Arial Narrow" w:hAnsi="Arial Narrow"/>
          <w:noProof/>
        </w:rPr>
        <w:t xml:space="preserve">estión del </w:t>
      </w:r>
      <w:r w:rsidR="006E4C13">
        <w:rPr>
          <w:rFonts w:ascii="Arial Narrow" w:hAnsi="Arial Narrow"/>
          <w:noProof/>
        </w:rPr>
        <w:t>r</w:t>
      </w:r>
      <w:r w:rsidRPr="00FF5EA9">
        <w:rPr>
          <w:rFonts w:ascii="Arial Narrow" w:hAnsi="Arial Narrow"/>
          <w:noProof/>
        </w:rPr>
        <w:t>ies</w:t>
      </w:r>
      <w:r w:rsidRPr="00C16CE9">
        <w:rPr>
          <w:rFonts w:ascii="Arial Narrow" w:hAnsi="Arial Narrow"/>
          <w:noProof/>
        </w:rPr>
        <w:t xml:space="preserve">go, de manejo de áreas protegidas y de gestión ambiental, </w:t>
      </w:r>
      <w:r w:rsidR="006E4C13">
        <w:rPr>
          <w:rFonts w:ascii="Arial Narrow" w:hAnsi="Arial Narrow"/>
          <w:noProof/>
        </w:rPr>
        <w:t xml:space="preserve">de </w:t>
      </w:r>
      <w:r w:rsidRPr="00C16CE9">
        <w:rPr>
          <w:rFonts w:ascii="Arial Narrow" w:hAnsi="Arial Narrow"/>
          <w:noProof/>
        </w:rPr>
        <w:t xml:space="preserve">cambio climático; de desarrollo minero y de otros sectores de la economía que puedan tener relación y/o afectación </w:t>
      </w:r>
      <w:r w:rsidR="00CD043B">
        <w:rPr>
          <w:rFonts w:ascii="Arial Narrow" w:hAnsi="Arial Narrow"/>
          <w:noProof/>
        </w:rPr>
        <w:t>para</w:t>
      </w:r>
      <w:r w:rsidRPr="00C16CE9">
        <w:rPr>
          <w:rFonts w:ascii="Arial Narrow" w:hAnsi="Arial Narrow"/>
          <w:noProof/>
        </w:rPr>
        <w:t xml:space="preserve"> el fomento agropecuario.</w:t>
      </w:r>
    </w:p>
    <w:p w:rsidR="00527606" w:rsidRDefault="00527606" w:rsidP="00FF5918">
      <w:pPr>
        <w:pStyle w:val="Sinespaciado"/>
        <w:jc w:val="both"/>
        <w:rPr>
          <w:rFonts w:ascii="Arial Narrow" w:hAnsi="Arial Narrow"/>
          <w:noProof/>
        </w:rPr>
      </w:pPr>
    </w:p>
    <w:p w:rsidR="00AF6A2D" w:rsidRDefault="00AF6A2D" w:rsidP="00FF5918">
      <w:pPr>
        <w:pStyle w:val="Sinespaciado"/>
        <w:jc w:val="both"/>
        <w:rPr>
          <w:rFonts w:ascii="Arial Narrow" w:hAnsi="Arial Narrow"/>
          <w:noProof/>
        </w:rPr>
      </w:pPr>
    </w:p>
    <w:p w:rsidR="00ED6CCD" w:rsidRPr="00175554" w:rsidRDefault="00663756" w:rsidP="00175554">
      <w:pPr>
        <w:pStyle w:val="Sinespaciado"/>
        <w:numPr>
          <w:ilvl w:val="2"/>
          <w:numId w:val="11"/>
        </w:numPr>
        <w:jc w:val="both"/>
        <w:rPr>
          <w:rFonts w:ascii="Arial Narrow" w:hAnsi="Arial Narrow"/>
          <w:i/>
          <w:noProof/>
        </w:rPr>
      </w:pPr>
      <w:r w:rsidRPr="00175554">
        <w:rPr>
          <w:rFonts w:ascii="Arial Narrow" w:hAnsi="Arial Narrow"/>
          <w:i/>
          <w:noProof/>
        </w:rPr>
        <w:t>Proceso de implementación de las políticas públicas.</w:t>
      </w:r>
    </w:p>
    <w:p w:rsidR="00ED6CCD" w:rsidRDefault="00ED6CCD" w:rsidP="00FF5918">
      <w:pPr>
        <w:pStyle w:val="Sinespaciado"/>
        <w:jc w:val="both"/>
        <w:rPr>
          <w:rFonts w:ascii="Arial Narrow" w:hAnsi="Arial Narrow"/>
          <w:noProof/>
        </w:rPr>
      </w:pPr>
    </w:p>
    <w:p w:rsidR="00982061" w:rsidRDefault="00651663" w:rsidP="00FF5918">
      <w:pPr>
        <w:pStyle w:val="Sinespaciado"/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 xml:space="preserve">La explicación </w:t>
      </w:r>
      <w:r w:rsidR="00F65B99">
        <w:rPr>
          <w:rFonts w:ascii="Arial Narrow" w:hAnsi="Arial Narrow"/>
          <w:noProof/>
        </w:rPr>
        <w:t>sobre</w:t>
      </w:r>
      <w:r>
        <w:rPr>
          <w:rFonts w:ascii="Arial Narrow" w:hAnsi="Arial Narrow"/>
          <w:noProof/>
        </w:rPr>
        <w:t xml:space="preserve"> cómo se desarrolló el proceso de implementación</w:t>
      </w:r>
      <w:r w:rsidR="00FF5428">
        <w:rPr>
          <w:rFonts w:ascii="Arial Narrow" w:hAnsi="Arial Narrow"/>
          <w:noProof/>
        </w:rPr>
        <w:t xml:space="preserve"> se presentará a partir de la evolución de las variables previamente señaladas en la sección de contexto, incorporando </w:t>
      </w:r>
      <w:r w:rsidR="0097114C">
        <w:rPr>
          <w:rFonts w:ascii="Arial Narrow" w:hAnsi="Arial Narrow"/>
          <w:noProof/>
        </w:rPr>
        <w:t xml:space="preserve">en la medida de lo posible </w:t>
      </w:r>
      <w:r w:rsidR="00FF5428">
        <w:rPr>
          <w:rFonts w:ascii="Arial Narrow" w:hAnsi="Arial Narrow"/>
          <w:noProof/>
        </w:rPr>
        <w:t xml:space="preserve">el dato año a año </w:t>
      </w:r>
      <w:r w:rsidR="003A0EC3">
        <w:rPr>
          <w:rFonts w:ascii="Arial Narrow" w:hAnsi="Arial Narrow"/>
          <w:noProof/>
        </w:rPr>
        <w:t>durante el</w:t>
      </w:r>
      <w:r w:rsidR="00FF5428">
        <w:rPr>
          <w:rFonts w:ascii="Arial Narrow" w:hAnsi="Arial Narrow"/>
          <w:noProof/>
        </w:rPr>
        <w:t xml:space="preserve"> cuatrienio del periodo de gobierno.</w:t>
      </w:r>
      <w:r w:rsidR="00B01C3B">
        <w:rPr>
          <w:rFonts w:ascii="Arial Narrow" w:hAnsi="Arial Narrow"/>
          <w:noProof/>
        </w:rPr>
        <w:t xml:space="preserve"> En este sentido, se espera que la explicación del desarrollo de las políticas públicas de la entidad territorial y de las inversiones asociadas se relacionen con la evolución de dichas variables,</w:t>
      </w:r>
      <w:r w:rsidR="00982061">
        <w:rPr>
          <w:rFonts w:ascii="Arial Narrow" w:hAnsi="Arial Narrow"/>
          <w:noProof/>
        </w:rPr>
        <w:t xml:space="preserve"> en adición a los bienes y servicios generados en el marco de los proyectos de inversión financiados, con el propósito de tener una rendición de cuentas enfocada en resultados.</w:t>
      </w:r>
    </w:p>
    <w:p w:rsidR="005B1706" w:rsidRDefault="005B1706" w:rsidP="00FF5918">
      <w:pPr>
        <w:pStyle w:val="Sinespaciado"/>
        <w:jc w:val="both"/>
        <w:rPr>
          <w:rFonts w:ascii="Arial Narrow" w:hAnsi="Arial Narrow"/>
          <w:noProof/>
        </w:rPr>
      </w:pPr>
    </w:p>
    <w:p w:rsidR="00F65B99" w:rsidRDefault="00F65B99" w:rsidP="00FF5918">
      <w:pPr>
        <w:pStyle w:val="Sinespaciado"/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t>Igualmente, se tendrá que explicar</w:t>
      </w:r>
      <w:r w:rsidRPr="004344F8">
        <w:rPr>
          <w:rFonts w:ascii="Arial Narrow" w:hAnsi="Arial Narrow"/>
          <w:noProof/>
        </w:rPr>
        <w:t xml:space="preserve"> cómo </w:t>
      </w:r>
      <w:r>
        <w:rPr>
          <w:rFonts w:ascii="Arial Narrow" w:hAnsi="Arial Narrow"/>
          <w:noProof/>
        </w:rPr>
        <w:t>la</w:t>
      </w:r>
      <w:r w:rsidRPr="004344F8">
        <w:rPr>
          <w:rFonts w:ascii="Arial Narrow" w:hAnsi="Arial Narrow"/>
          <w:noProof/>
        </w:rPr>
        <w:t xml:space="preserve"> implementació</w:t>
      </w:r>
      <w:r>
        <w:rPr>
          <w:rFonts w:ascii="Arial Narrow" w:hAnsi="Arial Narrow"/>
          <w:noProof/>
        </w:rPr>
        <w:t>n</w:t>
      </w:r>
      <w:r w:rsidRPr="004344F8">
        <w:rPr>
          <w:rFonts w:ascii="Arial Narrow" w:hAnsi="Arial Narrow"/>
          <w:noProof/>
        </w:rPr>
        <w:t xml:space="preserve"> </w:t>
      </w:r>
      <w:r>
        <w:rPr>
          <w:rFonts w:ascii="Arial Narrow" w:hAnsi="Arial Narrow"/>
          <w:noProof/>
        </w:rPr>
        <w:t>se vio influenciada de manera positiva y negativa por factores externos, t</w:t>
      </w:r>
      <w:r w:rsidRPr="004344F8">
        <w:rPr>
          <w:rFonts w:ascii="Arial Narrow" w:hAnsi="Arial Narrow" w:cs="Arial"/>
        </w:rPr>
        <w:t>ales como políticas públicas, programas y proyectos impulsados por entidades del orden nacional</w:t>
      </w:r>
      <w:r>
        <w:rPr>
          <w:rFonts w:ascii="Arial Narrow" w:hAnsi="Arial Narrow" w:cs="Arial"/>
        </w:rPr>
        <w:t>, el sector privado, la cooperación internacional,</w:t>
      </w:r>
      <w:r w:rsidR="009C6CBE">
        <w:rPr>
          <w:rFonts w:ascii="Arial Narrow" w:hAnsi="Arial Narrow" w:cs="Arial"/>
        </w:rPr>
        <w:t xml:space="preserve"> y, además,</w:t>
      </w:r>
      <w:r>
        <w:rPr>
          <w:rFonts w:ascii="Arial Narrow" w:hAnsi="Arial Narrow" w:cs="Arial"/>
        </w:rPr>
        <w:t xml:space="preserve"> situaciones climáticas extraordinarias, alternaciones del orden público, variaciones en precios internacionales de referencia, </w:t>
      </w:r>
      <w:proofErr w:type="spellStart"/>
      <w:r>
        <w:rPr>
          <w:rFonts w:ascii="Arial Narrow" w:hAnsi="Arial Narrow" w:cs="Arial"/>
        </w:rPr>
        <w:t>etc</w:t>
      </w:r>
      <w:proofErr w:type="spellEnd"/>
      <w:r>
        <w:rPr>
          <w:rStyle w:val="Refdenotaalpie"/>
          <w:rFonts w:ascii="Arial Narrow" w:hAnsi="Arial Narrow" w:cs="Arial"/>
        </w:rPr>
        <w:footnoteReference w:id="5"/>
      </w:r>
      <w:r>
        <w:rPr>
          <w:rFonts w:ascii="Arial Narrow" w:hAnsi="Arial Narrow" w:cs="Arial"/>
        </w:rPr>
        <w:t>.</w:t>
      </w:r>
    </w:p>
    <w:p w:rsidR="00F65B99" w:rsidRDefault="00F65B99" w:rsidP="00FF5918">
      <w:pPr>
        <w:pStyle w:val="Sinespaciado"/>
        <w:jc w:val="both"/>
        <w:rPr>
          <w:rFonts w:ascii="Arial Narrow" w:hAnsi="Arial Narrow" w:cs="Arial"/>
        </w:rPr>
      </w:pPr>
    </w:p>
    <w:p w:rsidR="00F65B99" w:rsidRDefault="00F65B99" w:rsidP="00FF5918">
      <w:pPr>
        <w:pStyle w:val="Sinespaciado"/>
        <w:jc w:val="both"/>
        <w:rPr>
          <w:rFonts w:ascii="Arial Narrow" w:hAnsi="Arial Narrow" w:cs="Arial"/>
        </w:rPr>
      </w:pPr>
    </w:p>
    <w:p w:rsidR="009521D6" w:rsidRPr="00175554" w:rsidRDefault="008E2F51" w:rsidP="00175554">
      <w:pPr>
        <w:pStyle w:val="Sinespaciado"/>
        <w:keepNext/>
        <w:numPr>
          <w:ilvl w:val="2"/>
          <w:numId w:val="11"/>
        </w:numPr>
        <w:jc w:val="both"/>
        <w:rPr>
          <w:rFonts w:ascii="Arial Narrow" w:hAnsi="Arial Narrow"/>
          <w:i/>
          <w:noProof/>
        </w:rPr>
      </w:pPr>
      <w:r w:rsidRPr="00175554">
        <w:rPr>
          <w:rFonts w:ascii="Arial Narrow" w:hAnsi="Arial Narrow"/>
          <w:i/>
          <w:noProof/>
        </w:rPr>
        <w:lastRenderedPageBreak/>
        <w:t>Valoración</w:t>
      </w:r>
      <w:r w:rsidR="00F175E6" w:rsidRPr="00175554">
        <w:rPr>
          <w:rFonts w:ascii="Arial Narrow" w:hAnsi="Arial Narrow"/>
          <w:i/>
          <w:noProof/>
        </w:rPr>
        <w:t xml:space="preserve"> de l</w:t>
      </w:r>
      <w:r w:rsidRPr="00175554">
        <w:rPr>
          <w:rFonts w:ascii="Arial Narrow" w:hAnsi="Arial Narrow"/>
          <w:i/>
          <w:noProof/>
        </w:rPr>
        <w:t>os resultados obtenidos a parti</w:t>
      </w:r>
      <w:r w:rsidR="003318AD" w:rsidRPr="00175554">
        <w:rPr>
          <w:rFonts w:ascii="Arial Narrow" w:hAnsi="Arial Narrow"/>
          <w:i/>
          <w:noProof/>
        </w:rPr>
        <w:t>r</w:t>
      </w:r>
      <w:r w:rsidRPr="00175554">
        <w:rPr>
          <w:rFonts w:ascii="Arial Narrow" w:hAnsi="Arial Narrow"/>
          <w:i/>
          <w:noProof/>
        </w:rPr>
        <w:t xml:space="preserve"> de las</w:t>
      </w:r>
      <w:r w:rsidR="00F175E6" w:rsidRPr="00175554">
        <w:rPr>
          <w:rFonts w:ascii="Arial Narrow" w:hAnsi="Arial Narrow"/>
          <w:i/>
          <w:noProof/>
        </w:rPr>
        <w:t xml:space="preserve"> políticas públicas</w:t>
      </w:r>
      <w:r w:rsidR="008A0B15" w:rsidRPr="00175554">
        <w:rPr>
          <w:rFonts w:ascii="Arial Narrow" w:hAnsi="Arial Narrow"/>
          <w:i/>
          <w:noProof/>
        </w:rPr>
        <w:t>.</w:t>
      </w:r>
    </w:p>
    <w:p w:rsidR="00FF5428" w:rsidRDefault="00FF5428" w:rsidP="00175554">
      <w:pPr>
        <w:pStyle w:val="Sinespaciado"/>
        <w:keepNext/>
        <w:jc w:val="both"/>
        <w:rPr>
          <w:rFonts w:ascii="Arial Narrow" w:hAnsi="Arial Narrow"/>
          <w:noProof/>
        </w:rPr>
      </w:pPr>
    </w:p>
    <w:p w:rsidR="00FF5918" w:rsidRDefault="004013D8" w:rsidP="00175554">
      <w:pPr>
        <w:pStyle w:val="Sinespaciado"/>
        <w:keepNext/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S</w:t>
      </w:r>
      <w:r w:rsidR="00FF5918" w:rsidRPr="004344F8">
        <w:rPr>
          <w:rFonts w:ascii="Arial Narrow" w:hAnsi="Arial Narrow"/>
          <w:noProof/>
        </w:rPr>
        <w:t>e deberá</w:t>
      </w:r>
      <w:r w:rsidR="00B90EA7">
        <w:rPr>
          <w:rFonts w:ascii="Arial Narrow" w:hAnsi="Arial Narrow"/>
          <w:noProof/>
        </w:rPr>
        <w:t>n</w:t>
      </w:r>
      <w:r w:rsidR="00FF5918" w:rsidRPr="004344F8">
        <w:rPr>
          <w:rFonts w:ascii="Arial Narrow" w:hAnsi="Arial Narrow"/>
          <w:noProof/>
        </w:rPr>
        <w:t xml:space="preserve"> explicar los resultados </w:t>
      </w:r>
      <w:r w:rsidR="00675CCC">
        <w:rPr>
          <w:rFonts w:ascii="Arial Narrow" w:hAnsi="Arial Narrow"/>
          <w:noProof/>
        </w:rPr>
        <w:t xml:space="preserve">finales </w:t>
      </w:r>
      <w:r w:rsidR="00FF5918" w:rsidRPr="004344F8">
        <w:rPr>
          <w:rFonts w:ascii="Arial Narrow" w:hAnsi="Arial Narrow"/>
          <w:noProof/>
        </w:rPr>
        <w:t>alcanzados</w:t>
      </w:r>
      <w:r w:rsidR="00675CCC">
        <w:rPr>
          <w:rFonts w:ascii="Arial Narrow" w:hAnsi="Arial Narrow"/>
          <w:noProof/>
        </w:rPr>
        <w:t xml:space="preserve"> en el cuatrienio</w:t>
      </w:r>
      <w:r w:rsidR="00FF5918" w:rsidRPr="004344F8">
        <w:rPr>
          <w:rFonts w:ascii="Arial Narrow" w:hAnsi="Arial Narrow"/>
          <w:noProof/>
        </w:rPr>
        <w:t xml:space="preserve">; la valoración del cumplimiento de las estrategias </w:t>
      </w:r>
      <w:r w:rsidR="00FF5341">
        <w:rPr>
          <w:rFonts w:ascii="Arial Narrow" w:hAnsi="Arial Narrow"/>
          <w:noProof/>
        </w:rPr>
        <w:t xml:space="preserve">y las metas definidas </w:t>
      </w:r>
      <w:r w:rsidR="009C6CBE">
        <w:rPr>
          <w:rFonts w:ascii="Arial Narrow" w:hAnsi="Arial Narrow"/>
          <w:noProof/>
        </w:rPr>
        <w:t>en</w:t>
      </w:r>
      <w:r w:rsidR="00FF5341">
        <w:rPr>
          <w:rFonts w:ascii="Arial Narrow" w:hAnsi="Arial Narrow"/>
          <w:noProof/>
        </w:rPr>
        <w:t xml:space="preserve"> los</w:t>
      </w:r>
      <w:r w:rsidR="00FF5918" w:rsidRPr="004344F8">
        <w:rPr>
          <w:rFonts w:ascii="Arial Narrow" w:hAnsi="Arial Narrow"/>
          <w:noProof/>
        </w:rPr>
        <w:t xml:space="preserve"> indicadores de seguimiento</w:t>
      </w:r>
      <w:r w:rsidR="00FF5341">
        <w:rPr>
          <w:rFonts w:ascii="Arial Narrow" w:hAnsi="Arial Narrow"/>
          <w:noProof/>
        </w:rPr>
        <w:t xml:space="preserve">, </w:t>
      </w:r>
      <w:r w:rsidR="00171D65">
        <w:rPr>
          <w:rFonts w:ascii="Arial Narrow" w:hAnsi="Arial Narrow"/>
          <w:noProof/>
        </w:rPr>
        <w:t>y</w:t>
      </w:r>
      <w:r w:rsidR="00FF5918" w:rsidRPr="004344F8">
        <w:rPr>
          <w:rFonts w:ascii="Arial Narrow" w:hAnsi="Arial Narrow"/>
          <w:noProof/>
        </w:rPr>
        <w:t xml:space="preserve"> la </w:t>
      </w:r>
      <w:r w:rsidR="00171D65">
        <w:rPr>
          <w:rFonts w:ascii="Arial Narrow" w:hAnsi="Arial Narrow"/>
          <w:noProof/>
        </w:rPr>
        <w:t xml:space="preserve">explicación de los </w:t>
      </w:r>
      <w:r w:rsidR="00FF5918" w:rsidRPr="004344F8">
        <w:rPr>
          <w:rFonts w:ascii="Arial Narrow" w:hAnsi="Arial Narrow"/>
          <w:noProof/>
        </w:rPr>
        <w:t>aspectos incumplidos</w:t>
      </w:r>
      <w:r w:rsidR="00171D65">
        <w:rPr>
          <w:rFonts w:ascii="Arial Narrow" w:hAnsi="Arial Narrow"/>
          <w:noProof/>
        </w:rPr>
        <w:t xml:space="preserve"> en </w:t>
      </w:r>
      <w:r w:rsidR="00FF5341">
        <w:rPr>
          <w:rFonts w:ascii="Arial Narrow" w:hAnsi="Arial Narrow"/>
          <w:noProof/>
        </w:rPr>
        <w:t>las</w:t>
      </w:r>
      <w:r w:rsidR="00171D65">
        <w:rPr>
          <w:rFonts w:ascii="Arial Narrow" w:hAnsi="Arial Narrow"/>
          <w:noProof/>
        </w:rPr>
        <w:t xml:space="preserve"> políticas públicas</w:t>
      </w:r>
      <w:r w:rsidR="00FF5341">
        <w:rPr>
          <w:rFonts w:ascii="Arial Narrow" w:hAnsi="Arial Narrow"/>
          <w:noProof/>
        </w:rPr>
        <w:t xml:space="preserve"> del periodo de gobierno.</w:t>
      </w:r>
    </w:p>
    <w:p w:rsidR="00E40996" w:rsidRDefault="00E40996" w:rsidP="00FF5918">
      <w:pPr>
        <w:pStyle w:val="Sinespaciado"/>
        <w:jc w:val="both"/>
        <w:rPr>
          <w:rFonts w:ascii="Arial Narrow" w:hAnsi="Arial Narrow"/>
          <w:noProof/>
        </w:rPr>
      </w:pPr>
    </w:p>
    <w:p w:rsidR="00FF5918" w:rsidRPr="00175554" w:rsidRDefault="00FF5918" w:rsidP="00175554">
      <w:pPr>
        <w:pStyle w:val="Sinespaciado"/>
        <w:jc w:val="both"/>
        <w:rPr>
          <w:rFonts w:ascii="Arial Narrow" w:hAnsi="Arial Narrow"/>
          <w:noProof/>
        </w:rPr>
      </w:pPr>
    </w:p>
    <w:p w:rsidR="00D61757" w:rsidRPr="005F0A72" w:rsidRDefault="0031213A" w:rsidP="00175554">
      <w:pPr>
        <w:pStyle w:val="Sinespaciado"/>
        <w:numPr>
          <w:ilvl w:val="1"/>
          <w:numId w:val="11"/>
        </w:numPr>
        <w:jc w:val="both"/>
        <w:rPr>
          <w:rFonts w:ascii="Arial Narrow" w:hAnsi="Arial Narrow"/>
          <w:b/>
          <w:noProof/>
        </w:rPr>
      </w:pPr>
      <w:r w:rsidRPr="005F0A72">
        <w:rPr>
          <w:rFonts w:ascii="Arial Narrow" w:hAnsi="Arial Narrow"/>
          <w:b/>
          <w:noProof/>
        </w:rPr>
        <w:t>Recomendaciones</w:t>
      </w:r>
    </w:p>
    <w:p w:rsidR="00D61757" w:rsidRDefault="00D61757" w:rsidP="00D61757">
      <w:pPr>
        <w:pStyle w:val="Sinespaciado"/>
        <w:jc w:val="both"/>
        <w:rPr>
          <w:rFonts w:ascii="Arial Narrow" w:hAnsi="Arial Narrow"/>
          <w:noProof/>
        </w:rPr>
      </w:pPr>
    </w:p>
    <w:p w:rsidR="00614719" w:rsidRDefault="00614719" w:rsidP="00D61757">
      <w:pPr>
        <w:pStyle w:val="Sinespaciado"/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Se recomienda actualizar y tener encuenta la polit</w:t>
      </w:r>
      <w:r w:rsidR="00513D79">
        <w:rPr>
          <w:rFonts w:ascii="Arial Narrow" w:hAnsi="Arial Narrow"/>
          <w:noProof/>
        </w:rPr>
        <w:t>í</w:t>
      </w:r>
      <w:r>
        <w:rPr>
          <w:rFonts w:ascii="Arial Narrow" w:hAnsi="Arial Narrow"/>
          <w:noProof/>
        </w:rPr>
        <w:t>ca de Habitat y Vivienda formulada y adoptada en este cuatr</w:t>
      </w:r>
      <w:r w:rsidR="00513D79">
        <w:rPr>
          <w:rFonts w:ascii="Arial Narrow" w:hAnsi="Arial Narrow"/>
          <w:noProof/>
        </w:rPr>
        <w:t>i</w:t>
      </w:r>
      <w:r>
        <w:rPr>
          <w:rFonts w:ascii="Arial Narrow" w:hAnsi="Arial Narrow"/>
          <w:noProof/>
        </w:rPr>
        <w:t>enio, la cual a pesar de no encontrarse vigente por la suspensión del Acuerdo Municipal 100 de 2016, debe continuarse ya sea al momento de una reformurlaci</w:t>
      </w:r>
      <w:r w:rsidR="00513D79">
        <w:rPr>
          <w:rFonts w:ascii="Arial Narrow" w:hAnsi="Arial Narrow"/>
          <w:noProof/>
        </w:rPr>
        <w:t>ó</w:t>
      </w:r>
      <w:r>
        <w:rPr>
          <w:rFonts w:ascii="Arial Narrow" w:hAnsi="Arial Narrow"/>
          <w:noProof/>
        </w:rPr>
        <w:t>n del POT o en el proceso de adopcion de un nuevo POT, la ejecuci</w:t>
      </w:r>
      <w:r w:rsidR="00513D79">
        <w:rPr>
          <w:rFonts w:ascii="Arial Narrow" w:hAnsi="Arial Narrow"/>
          <w:noProof/>
        </w:rPr>
        <w:t>ó</w:t>
      </w:r>
      <w:r>
        <w:rPr>
          <w:rFonts w:ascii="Arial Narrow" w:hAnsi="Arial Narrow"/>
          <w:noProof/>
        </w:rPr>
        <w:t>n de los objetivos trazdos en dicha pol</w:t>
      </w:r>
      <w:r w:rsidR="00513D79">
        <w:rPr>
          <w:rFonts w:ascii="Arial Narrow" w:hAnsi="Arial Narrow"/>
          <w:noProof/>
        </w:rPr>
        <w:t>í</w:t>
      </w:r>
      <w:r>
        <w:rPr>
          <w:rFonts w:ascii="Arial Narrow" w:hAnsi="Arial Narrow"/>
          <w:noProof/>
        </w:rPr>
        <w:t>tica, toda vez que la misma se elabor</w:t>
      </w:r>
      <w:r w:rsidR="00513D79">
        <w:rPr>
          <w:rFonts w:ascii="Arial Narrow" w:hAnsi="Arial Narrow"/>
          <w:noProof/>
        </w:rPr>
        <w:t>ó</w:t>
      </w:r>
      <w:r>
        <w:rPr>
          <w:rFonts w:ascii="Arial Narrow" w:hAnsi="Arial Narrow"/>
          <w:noProof/>
        </w:rPr>
        <w:t xml:space="preserve"> bajo encuesta</w:t>
      </w:r>
      <w:r w:rsidR="00513D79">
        <w:rPr>
          <w:rFonts w:ascii="Arial Narrow" w:hAnsi="Arial Narrow"/>
          <w:noProof/>
        </w:rPr>
        <w:t>s</w:t>
      </w:r>
      <w:r>
        <w:rPr>
          <w:rFonts w:ascii="Arial Narrow" w:hAnsi="Arial Narrow"/>
          <w:noProof/>
        </w:rPr>
        <w:t xml:space="preserve"> y estudios detallados que reflejan el estado actual de la vivienda en el Municipio de Chia. </w:t>
      </w:r>
    </w:p>
    <w:p w:rsidR="003E709E" w:rsidRDefault="003E709E" w:rsidP="00D61757">
      <w:pPr>
        <w:pStyle w:val="Sinespaciado"/>
        <w:jc w:val="both"/>
        <w:rPr>
          <w:rFonts w:ascii="Arial Narrow" w:hAnsi="Arial Narrow"/>
          <w:noProof/>
        </w:rPr>
      </w:pPr>
    </w:p>
    <w:p w:rsidR="003E709E" w:rsidRDefault="003E709E" w:rsidP="00D61757">
      <w:pPr>
        <w:pStyle w:val="Sinespaciado"/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 xml:space="preserve">Se recomienta </w:t>
      </w:r>
      <w:r w:rsidR="00513D79">
        <w:rPr>
          <w:rFonts w:ascii="Arial Narrow" w:hAnsi="Arial Narrow"/>
          <w:noProof/>
        </w:rPr>
        <w:t xml:space="preserve">igualemnte </w:t>
      </w:r>
      <w:r>
        <w:rPr>
          <w:rFonts w:ascii="Arial Narrow" w:hAnsi="Arial Narrow"/>
          <w:noProof/>
        </w:rPr>
        <w:t>actualizar el estudio cualitativo y cuantitativo de vivienda en zona rural.</w:t>
      </w:r>
    </w:p>
    <w:p w:rsidR="00614719" w:rsidRDefault="00614719" w:rsidP="00D61757">
      <w:pPr>
        <w:pStyle w:val="Sinespaciado"/>
        <w:jc w:val="both"/>
        <w:rPr>
          <w:rFonts w:ascii="Arial Narrow" w:hAnsi="Arial Narrow"/>
          <w:noProof/>
        </w:rPr>
      </w:pPr>
    </w:p>
    <w:p w:rsidR="00155217" w:rsidRDefault="00155217" w:rsidP="00D61757">
      <w:pPr>
        <w:pStyle w:val="Sinespaciado"/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Cuando sea pertinente, se</w:t>
      </w:r>
      <w:r w:rsidR="00754EAE">
        <w:rPr>
          <w:rFonts w:ascii="Arial Narrow" w:hAnsi="Arial Narrow"/>
          <w:noProof/>
        </w:rPr>
        <w:t xml:space="preserve"> elaborarán recomendaciones</w:t>
      </w:r>
      <w:r>
        <w:rPr>
          <w:rFonts w:ascii="Arial Narrow" w:hAnsi="Arial Narrow"/>
          <w:noProof/>
        </w:rPr>
        <w:t xml:space="preserve"> debidamente justificadas </w:t>
      </w:r>
      <w:r w:rsidR="00FF5918" w:rsidRPr="004344F8">
        <w:rPr>
          <w:rFonts w:ascii="Arial Narrow" w:hAnsi="Arial Narrow"/>
          <w:noProof/>
        </w:rPr>
        <w:t xml:space="preserve">sobre </w:t>
      </w:r>
      <w:r>
        <w:rPr>
          <w:rFonts w:ascii="Arial Narrow" w:hAnsi="Arial Narrow"/>
          <w:noProof/>
        </w:rPr>
        <w:t>la continuacón</w:t>
      </w:r>
      <w:r w:rsidR="00FF5918" w:rsidRPr="004344F8">
        <w:rPr>
          <w:rFonts w:ascii="Arial Narrow" w:hAnsi="Arial Narrow"/>
          <w:noProof/>
        </w:rPr>
        <w:t xml:space="preserve"> de políticas</w:t>
      </w:r>
      <w:r>
        <w:rPr>
          <w:rFonts w:ascii="Arial Narrow" w:hAnsi="Arial Narrow"/>
          <w:noProof/>
        </w:rPr>
        <w:t xml:space="preserve"> y estrategias</w:t>
      </w:r>
      <w:r w:rsidR="00FF5918" w:rsidRPr="004344F8">
        <w:rPr>
          <w:rFonts w:ascii="Arial Narrow" w:hAnsi="Arial Narrow"/>
          <w:noProof/>
        </w:rPr>
        <w:t xml:space="preserve"> de la administración municipal o departamental que termina</w:t>
      </w:r>
      <w:r>
        <w:rPr>
          <w:rFonts w:ascii="Arial Narrow" w:hAnsi="Arial Narrow"/>
          <w:noProof/>
        </w:rPr>
        <w:t>, en vista de su aporte al desarrollo agropecuario y rural</w:t>
      </w:r>
      <w:r w:rsidR="00FF5918" w:rsidRPr="004344F8">
        <w:rPr>
          <w:rFonts w:ascii="Arial Narrow" w:hAnsi="Arial Narrow"/>
          <w:noProof/>
        </w:rPr>
        <w:t xml:space="preserve"> de la entidad territoria</w:t>
      </w:r>
      <w:r>
        <w:rPr>
          <w:rFonts w:ascii="Arial Narrow" w:hAnsi="Arial Narrow"/>
          <w:noProof/>
        </w:rPr>
        <w:t xml:space="preserve">l. Para este fin, se </w:t>
      </w:r>
      <w:r w:rsidR="000254B7">
        <w:rPr>
          <w:rFonts w:ascii="Arial Narrow" w:hAnsi="Arial Narrow"/>
          <w:noProof/>
        </w:rPr>
        <w:t>explicarán</w:t>
      </w:r>
      <w:r>
        <w:rPr>
          <w:rFonts w:ascii="Arial Narrow" w:hAnsi="Arial Narrow"/>
          <w:noProof/>
        </w:rPr>
        <w:t xml:space="preserve"> los aspectos por mejorar y los ajustes a realizar en las estrategias y proyectos de inversión asociados.</w:t>
      </w:r>
    </w:p>
    <w:p w:rsidR="00155217" w:rsidRPr="00792FBB" w:rsidRDefault="00155217" w:rsidP="00D61757">
      <w:pPr>
        <w:pStyle w:val="Sinespaciado"/>
        <w:jc w:val="both"/>
        <w:rPr>
          <w:rFonts w:ascii="Arial Narrow" w:hAnsi="Arial Narrow"/>
          <w:noProof/>
        </w:rPr>
      </w:pPr>
    </w:p>
    <w:p w:rsidR="00054FE7" w:rsidRPr="00175554" w:rsidRDefault="00155217" w:rsidP="00175554">
      <w:pPr>
        <w:pStyle w:val="Sinespaciado"/>
        <w:jc w:val="both"/>
        <w:rPr>
          <w:rFonts w:ascii="Arial Narrow" w:hAnsi="Arial Narrow"/>
          <w:noProof/>
        </w:rPr>
      </w:pPr>
      <w:r w:rsidRPr="00792FBB">
        <w:rPr>
          <w:rFonts w:ascii="Arial Narrow" w:hAnsi="Arial Narrow"/>
          <w:noProof/>
        </w:rPr>
        <w:t>Por otro lado, se ofrecerán lineamientos sobre</w:t>
      </w:r>
      <w:r w:rsidR="00FF5918" w:rsidRPr="00792FBB">
        <w:rPr>
          <w:rFonts w:ascii="Arial Narrow" w:hAnsi="Arial Narrow"/>
          <w:noProof/>
        </w:rPr>
        <w:t xml:space="preserve"> posibles</w:t>
      </w:r>
      <w:r w:rsidRPr="00792FBB">
        <w:rPr>
          <w:rFonts w:ascii="Arial Narrow" w:hAnsi="Arial Narrow"/>
          <w:noProof/>
        </w:rPr>
        <w:t xml:space="preserve"> nuevas políticas, estrategias y proyectos d</w:t>
      </w:r>
      <w:bookmarkStart w:id="0" w:name="_GoBack"/>
      <w:bookmarkEnd w:id="0"/>
      <w:r w:rsidRPr="00792FBB">
        <w:rPr>
          <w:rFonts w:ascii="Arial Narrow" w:hAnsi="Arial Narrow"/>
          <w:noProof/>
        </w:rPr>
        <w:t>e inversión que permitan abordar los retos que continúen para el desarrollo agropecuario y rural, así como para aprovechar nuevas oportunidades que emerjan al final del periodo de gobierno</w:t>
      </w:r>
      <w:r w:rsidR="000254B7" w:rsidRPr="00792FBB">
        <w:rPr>
          <w:rFonts w:ascii="Arial Narrow" w:hAnsi="Arial Narrow"/>
          <w:noProof/>
        </w:rPr>
        <w:t xml:space="preserve"> de la administración saliente</w:t>
      </w:r>
      <w:r w:rsidRPr="00792FBB">
        <w:rPr>
          <w:rFonts w:ascii="Arial Narrow" w:hAnsi="Arial Narrow"/>
          <w:noProof/>
        </w:rPr>
        <w:t>.</w:t>
      </w:r>
    </w:p>
    <w:p w:rsidR="00720F0A" w:rsidRPr="00175554" w:rsidRDefault="00720F0A" w:rsidP="00175554">
      <w:pPr>
        <w:pStyle w:val="Sinespaciado"/>
        <w:jc w:val="both"/>
        <w:rPr>
          <w:rFonts w:ascii="Arial Narrow" w:hAnsi="Arial Narrow"/>
          <w:noProof/>
        </w:rPr>
      </w:pPr>
    </w:p>
    <w:p w:rsidR="00F473A1" w:rsidRPr="00792FBB" w:rsidRDefault="00F473A1" w:rsidP="003F0B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</w:rPr>
      </w:pPr>
    </w:p>
    <w:p w:rsidR="002D5839" w:rsidRPr="00792FBB" w:rsidRDefault="002D5839" w:rsidP="003F0B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</w:rPr>
      </w:pPr>
    </w:p>
    <w:p w:rsidR="00A84D35" w:rsidRPr="00175554" w:rsidRDefault="00A14CFB" w:rsidP="00175554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/>
          <w:noProof/>
          <w:u w:val="single"/>
        </w:rPr>
      </w:pPr>
      <w:r w:rsidRPr="00175554">
        <w:rPr>
          <w:rFonts w:ascii="Arial Narrow" w:hAnsi="Arial Narrow"/>
          <w:b/>
          <w:noProof/>
          <w:u w:val="single"/>
        </w:rPr>
        <w:t>Elementos a considerar</w:t>
      </w:r>
      <w:r w:rsidR="00541E5D" w:rsidRPr="00175554">
        <w:rPr>
          <w:rFonts w:ascii="Arial Narrow" w:hAnsi="Arial Narrow"/>
          <w:b/>
          <w:noProof/>
          <w:u w:val="single"/>
        </w:rPr>
        <w:t xml:space="preserve"> en los planes de desarrollo municipal </w:t>
      </w:r>
      <w:r w:rsidR="001C44A4" w:rsidRPr="00175554">
        <w:rPr>
          <w:rFonts w:ascii="Arial Narrow" w:hAnsi="Arial Narrow"/>
          <w:b/>
          <w:noProof/>
          <w:u w:val="single"/>
        </w:rPr>
        <w:t xml:space="preserve">y departamental </w:t>
      </w:r>
      <w:r w:rsidR="00A84D35" w:rsidRPr="00175554">
        <w:rPr>
          <w:rFonts w:ascii="Arial Narrow" w:hAnsi="Arial Narrow"/>
          <w:b/>
          <w:noProof/>
          <w:u w:val="single"/>
        </w:rPr>
        <w:t xml:space="preserve">para </w:t>
      </w:r>
      <w:r w:rsidR="001C44A4" w:rsidRPr="00175554">
        <w:rPr>
          <w:rFonts w:ascii="Arial Narrow" w:hAnsi="Arial Narrow"/>
          <w:b/>
          <w:noProof/>
          <w:u w:val="single"/>
        </w:rPr>
        <w:t>el</w:t>
      </w:r>
      <w:r w:rsidR="00A84D35" w:rsidRPr="00175554">
        <w:rPr>
          <w:rFonts w:ascii="Arial Narrow" w:hAnsi="Arial Narrow"/>
          <w:b/>
          <w:noProof/>
          <w:u w:val="single"/>
        </w:rPr>
        <w:t xml:space="preserve"> desarrollo </w:t>
      </w:r>
      <w:r w:rsidR="001C44A4" w:rsidRPr="00175554">
        <w:rPr>
          <w:rFonts w:ascii="Arial Narrow" w:hAnsi="Arial Narrow"/>
          <w:b/>
          <w:noProof/>
          <w:u w:val="single"/>
        </w:rPr>
        <w:t xml:space="preserve">agropecuario y </w:t>
      </w:r>
      <w:r w:rsidR="00A84D35" w:rsidRPr="00175554">
        <w:rPr>
          <w:rFonts w:ascii="Arial Narrow" w:hAnsi="Arial Narrow"/>
          <w:b/>
          <w:noProof/>
          <w:u w:val="single"/>
        </w:rPr>
        <w:t>rural</w:t>
      </w:r>
    </w:p>
    <w:p w:rsidR="00A84D35" w:rsidRPr="00175554" w:rsidRDefault="00A84D35" w:rsidP="003F0B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</w:rPr>
      </w:pPr>
    </w:p>
    <w:p w:rsidR="008D5945" w:rsidRDefault="00830B8E" w:rsidP="003F0BF8">
      <w:pPr>
        <w:numPr>
          <w:ilvl w:val="0"/>
          <w:numId w:val="7"/>
        </w:numPr>
        <w:spacing w:before="120" w:after="160" w:line="240" w:lineRule="auto"/>
        <w:contextualSpacing/>
        <w:jc w:val="both"/>
        <w:rPr>
          <w:rFonts w:ascii="Arial Narrow" w:hAnsi="Arial Narrow" w:cs="Arial"/>
          <w:noProof/>
        </w:rPr>
      </w:pPr>
      <w:r w:rsidRPr="00792FBB">
        <w:rPr>
          <w:rFonts w:ascii="Arial Narrow" w:hAnsi="Arial Narrow" w:cs="Arial"/>
          <w:noProof/>
        </w:rPr>
        <w:t>Potencial productivo</w:t>
      </w:r>
      <w:r w:rsidR="00EC274E">
        <w:rPr>
          <w:rFonts w:ascii="Arial Narrow" w:hAnsi="Arial Narrow" w:cs="Arial"/>
          <w:noProof/>
        </w:rPr>
        <w:t>, a</w:t>
      </w:r>
      <w:r w:rsidR="00E761D5" w:rsidRPr="00792FBB">
        <w:rPr>
          <w:rFonts w:ascii="Arial Narrow" w:hAnsi="Arial Narrow" w:cs="Arial"/>
          <w:noProof/>
        </w:rPr>
        <w:t xml:space="preserve">poyado en la gestión que adelanta la </w:t>
      </w:r>
      <w:r w:rsidRPr="00792FBB">
        <w:rPr>
          <w:rFonts w:ascii="Arial Narrow" w:hAnsi="Arial Narrow" w:cs="Arial"/>
          <w:noProof/>
        </w:rPr>
        <w:t>UPRA</w:t>
      </w:r>
      <w:r w:rsidR="00EC274E">
        <w:rPr>
          <w:rFonts w:ascii="Arial Narrow" w:hAnsi="Arial Narrow" w:cs="Arial"/>
          <w:noProof/>
        </w:rPr>
        <w:t xml:space="preserve"> en materia de definición de aptitudes productivas y lineamientos, criterios e instrumentos</w:t>
      </w:r>
      <w:r w:rsidR="00C2247E">
        <w:rPr>
          <w:rStyle w:val="Refdenotaalpie"/>
          <w:rFonts w:ascii="Arial Narrow" w:hAnsi="Arial Narrow" w:cs="Arial"/>
          <w:noProof/>
        </w:rPr>
        <w:footnoteReference w:id="6"/>
      </w:r>
      <w:r w:rsidR="00EC274E">
        <w:rPr>
          <w:rFonts w:ascii="Arial Narrow" w:hAnsi="Arial Narrow" w:cs="Arial"/>
          <w:noProof/>
        </w:rPr>
        <w:t>,</w:t>
      </w:r>
      <w:r w:rsidR="0055008D">
        <w:rPr>
          <w:rFonts w:ascii="Arial Narrow" w:hAnsi="Arial Narrow" w:cs="Arial"/>
          <w:noProof/>
        </w:rPr>
        <w:t xml:space="preserve"> con el objetivo de planificar e</w:t>
      </w:r>
      <w:r w:rsidR="00E761D5" w:rsidRPr="00792FBB">
        <w:rPr>
          <w:rFonts w:ascii="Arial Narrow" w:hAnsi="Arial Narrow" w:cs="Arial"/>
          <w:noProof/>
        </w:rPr>
        <w:t xml:space="preserve"> </w:t>
      </w:r>
      <w:r w:rsidR="00FA3E8B" w:rsidRPr="00792FBB">
        <w:rPr>
          <w:rFonts w:ascii="Arial Narrow" w:hAnsi="Arial Narrow" w:cs="Arial"/>
          <w:noProof/>
        </w:rPr>
        <w:t xml:space="preserve">implementar procesos de ordenamiento del uso del suelo y </w:t>
      </w:r>
      <w:r w:rsidR="0055008D">
        <w:rPr>
          <w:rFonts w:ascii="Arial Narrow" w:hAnsi="Arial Narrow" w:cs="Arial"/>
          <w:noProof/>
        </w:rPr>
        <w:t xml:space="preserve">del agua </w:t>
      </w:r>
      <w:r w:rsidR="00E761D5" w:rsidRPr="008D5945">
        <w:rPr>
          <w:rFonts w:ascii="Arial Narrow" w:hAnsi="Arial Narrow" w:cs="Arial"/>
          <w:noProof/>
        </w:rPr>
        <w:t xml:space="preserve">para fines agropecuarios, e </w:t>
      </w:r>
      <w:r w:rsidRPr="008D5945">
        <w:rPr>
          <w:rFonts w:ascii="Arial Narrow" w:hAnsi="Arial Narrow" w:cs="Arial"/>
          <w:noProof/>
        </w:rPr>
        <w:t xml:space="preserve">identificar y priorizar las apuestas productivas agropecuarias </w:t>
      </w:r>
      <w:r w:rsidR="0055008D">
        <w:rPr>
          <w:rFonts w:ascii="Arial Narrow" w:hAnsi="Arial Narrow" w:cs="Arial"/>
          <w:noProof/>
        </w:rPr>
        <w:t>municipales y departamentales</w:t>
      </w:r>
      <w:r w:rsidR="005C1645" w:rsidRPr="008D5945">
        <w:rPr>
          <w:rFonts w:ascii="Arial Narrow" w:hAnsi="Arial Narrow" w:cs="Arial"/>
          <w:noProof/>
        </w:rPr>
        <w:t>.</w:t>
      </w:r>
    </w:p>
    <w:p w:rsidR="00FC15FF" w:rsidRPr="008D5945" w:rsidRDefault="00FC15FF" w:rsidP="003F0BF8">
      <w:pPr>
        <w:numPr>
          <w:ilvl w:val="0"/>
          <w:numId w:val="7"/>
        </w:numPr>
        <w:spacing w:before="120" w:after="160" w:line="240" w:lineRule="auto"/>
        <w:contextualSpacing/>
        <w:jc w:val="both"/>
        <w:rPr>
          <w:rFonts w:ascii="Arial Narrow" w:hAnsi="Arial Narrow" w:cs="Arial"/>
          <w:noProof/>
        </w:rPr>
      </w:pPr>
      <w:r w:rsidRPr="008D5945">
        <w:rPr>
          <w:rFonts w:ascii="Arial Narrow" w:hAnsi="Arial Narrow" w:cs="Arial"/>
          <w:noProof/>
        </w:rPr>
        <w:t>Garantizar la provisión y el acceso de bienes y servicios públicos básicos a la población rural más vulnerable y a las regiones de menor nivel de desarrollo.</w:t>
      </w:r>
    </w:p>
    <w:p w:rsidR="00D04D3F" w:rsidRDefault="00BD6C36" w:rsidP="003F0BF8">
      <w:pPr>
        <w:numPr>
          <w:ilvl w:val="0"/>
          <w:numId w:val="7"/>
        </w:numPr>
        <w:spacing w:before="120" w:after="160" w:line="240" w:lineRule="auto"/>
        <w:contextualSpacing/>
        <w:jc w:val="both"/>
        <w:rPr>
          <w:rFonts w:ascii="Arial Narrow" w:hAnsi="Arial Narrow" w:cs="Arial"/>
          <w:noProof/>
        </w:rPr>
      </w:pPr>
      <w:r w:rsidRPr="00D04D3F">
        <w:rPr>
          <w:rFonts w:ascii="Arial Narrow" w:hAnsi="Arial Narrow" w:cs="Arial"/>
          <w:noProof/>
        </w:rPr>
        <w:t>Incorporar en la planeación de</w:t>
      </w:r>
      <w:r w:rsidR="00892FE0">
        <w:rPr>
          <w:rFonts w:ascii="Arial Narrow" w:hAnsi="Arial Narrow" w:cs="Arial"/>
          <w:noProof/>
        </w:rPr>
        <w:t>l</w:t>
      </w:r>
      <w:r w:rsidRPr="00D04D3F">
        <w:rPr>
          <w:rFonts w:ascii="Arial Narrow" w:hAnsi="Arial Narrow" w:cs="Arial"/>
          <w:noProof/>
        </w:rPr>
        <w:t xml:space="preserve"> desarrollo agropecuario temas </w:t>
      </w:r>
      <w:r w:rsidR="009D24DF" w:rsidRPr="00D04D3F">
        <w:rPr>
          <w:rFonts w:ascii="Arial Narrow" w:hAnsi="Arial Narrow" w:cs="Arial"/>
          <w:noProof/>
        </w:rPr>
        <w:t>relacionados con la gestión del rie</w:t>
      </w:r>
      <w:r w:rsidR="0063454E">
        <w:rPr>
          <w:rFonts w:ascii="Arial Narrow" w:hAnsi="Arial Narrow" w:cs="Arial"/>
          <w:noProof/>
        </w:rPr>
        <w:t>s</w:t>
      </w:r>
      <w:r w:rsidR="009D24DF" w:rsidRPr="00D04D3F">
        <w:rPr>
          <w:rFonts w:ascii="Arial Narrow" w:hAnsi="Arial Narrow" w:cs="Arial"/>
          <w:noProof/>
        </w:rPr>
        <w:t xml:space="preserve">go y el </w:t>
      </w:r>
      <w:r w:rsidRPr="00D04D3F">
        <w:rPr>
          <w:rFonts w:ascii="Arial Narrow" w:hAnsi="Arial Narrow" w:cs="Arial"/>
          <w:noProof/>
        </w:rPr>
        <w:t>cambio climático</w:t>
      </w:r>
      <w:r w:rsidR="00E761D5" w:rsidRPr="00D04D3F">
        <w:rPr>
          <w:rFonts w:ascii="Arial Narrow" w:hAnsi="Arial Narrow" w:cs="Arial"/>
          <w:noProof/>
        </w:rPr>
        <w:t>.</w:t>
      </w:r>
    </w:p>
    <w:p w:rsidR="008D5945" w:rsidRPr="00D04D3F" w:rsidRDefault="005F5849" w:rsidP="003F0BF8">
      <w:pPr>
        <w:numPr>
          <w:ilvl w:val="0"/>
          <w:numId w:val="7"/>
        </w:numPr>
        <w:spacing w:before="120" w:after="160" w:line="240" w:lineRule="auto"/>
        <w:contextualSpacing/>
        <w:jc w:val="both"/>
        <w:rPr>
          <w:rFonts w:ascii="Arial Narrow" w:hAnsi="Arial Narrow" w:cs="Arial"/>
          <w:noProof/>
        </w:rPr>
      </w:pPr>
      <w:r w:rsidRPr="00D04D3F">
        <w:rPr>
          <w:rFonts w:ascii="Arial Narrow" w:hAnsi="Arial Narrow" w:cs="Arial"/>
          <w:noProof/>
        </w:rPr>
        <w:t>R</w:t>
      </w:r>
      <w:r w:rsidR="00A84D35" w:rsidRPr="00D04D3F">
        <w:rPr>
          <w:rFonts w:ascii="Arial Narrow" w:hAnsi="Arial Narrow" w:cs="Arial"/>
          <w:noProof/>
        </w:rPr>
        <w:t>econocer la diversidad biológica, social y económica</w:t>
      </w:r>
      <w:r w:rsidRPr="00D04D3F">
        <w:rPr>
          <w:rFonts w:ascii="Arial Narrow" w:hAnsi="Arial Narrow" w:cs="Arial"/>
          <w:noProof/>
        </w:rPr>
        <w:t xml:space="preserve"> de los diferentes actores vinculados al desarrollo rural y </w:t>
      </w:r>
      <w:r w:rsidR="004C5520" w:rsidRPr="00D04D3F">
        <w:rPr>
          <w:rFonts w:ascii="Arial Narrow" w:hAnsi="Arial Narrow" w:cs="Arial"/>
          <w:noProof/>
        </w:rPr>
        <w:t>agropecuario</w:t>
      </w:r>
      <w:r w:rsidR="00A84D35" w:rsidRPr="00D04D3F">
        <w:rPr>
          <w:rFonts w:ascii="Arial Narrow" w:hAnsi="Arial Narrow" w:cs="Arial"/>
          <w:noProof/>
        </w:rPr>
        <w:t>.</w:t>
      </w:r>
    </w:p>
    <w:p w:rsidR="000E40AF" w:rsidRDefault="004C5520" w:rsidP="003F0BF8">
      <w:pPr>
        <w:numPr>
          <w:ilvl w:val="0"/>
          <w:numId w:val="7"/>
        </w:numPr>
        <w:spacing w:before="120" w:after="160" w:line="240" w:lineRule="auto"/>
        <w:contextualSpacing/>
        <w:jc w:val="both"/>
        <w:rPr>
          <w:rFonts w:ascii="Arial Narrow" w:hAnsi="Arial Narrow" w:cs="Arial"/>
          <w:noProof/>
        </w:rPr>
      </w:pPr>
      <w:r w:rsidRPr="008D5945">
        <w:rPr>
          <w:rFonts w:ascii="Arial Narrow" w:hAnsi="Arial Narrow" w:cs="Arial"/>
          <w:noProof/>
        </w:rPr>
        <w:t>Promover la v</w:t>
      </w:r>
      <w:r w:rsidR="00A84D35" w:rsidRPr="008D5945">
        <w:rPr>
          <w:rFonts w:ascii="Arial Narrow" w:hAnsi="Arial Narrow" w:cs="Arial"/>
          <w:noProof/>
        </w:rPr>
        <w:t xml:space="preserve">inculación </w:t>
      </w:r>
      <w:r w:rsidR="00E43463" w:rsidRPr="008D5945">
        <w:rPr>
          <w:rFonts w:ascii="Arial Narrow" w:hAnsi="Arial Narrow" w:cs="Arial"/>
          <w:noProof/>
        </w:rPr>
        <w:t xml:space="preserve">de los diferentes actores institucionales </w:t>
      </w:r>
      <w:r w:rsidR="00A278DB" w:rsidRPr="008D5945">
        <w:rPr>
          <w:rFonts w:ascii="Arial Narrow" w:hAnsi="Arial Narrow" w:cs="Arial"/>
          <w:noProof/>
        </w:rPr>
        <w:t>y de la sociedad civil involucrada en la promoción d</w:t>
      </w:r>
      <w:r w:rsidR="00E43463" w:rsidRPr="008D5945">
        <w:rPr>
          <w:rFonts w:ascii="Arial Narrow" w:hAnsi="Arial Narrow" w:cs="Arial"/>
          <w:noProof/>
        </w:rPr>
        <w:t xml:space="preserve">el desarrollo rural y agropecuario con las </w:t>
      </w:r>
      <w:r w:rsidR="00A84D35" w:rsidRPr="008D5945">
        <w:rPr>
          <w:rFonts w:ascii="Arial Narrow" w:hAnsi="Arial Narrow" w:cs="Arial"/>
          <w:noProof/>
        </w:rPr>
        <w:t xml:space="preserve">acciones </w:t>
      </w:r>
      <w:r w:rsidR="00E43463" w:rsidRPr="008D5945">
        <w:rPr>
          <w:rFonts w:ascii="Arial Narrow" w:hAnsi="Arial Narrow" w:cs="Arial"/>
          <w:noProof/>
        </w:rPr>
        <w:t xml:space="preserve">del ente </w:t>
      </w:r>
      <w:r w:rsidR="0063454E">
        <w:rPr>
          <w:rFonts w:ascii="Arial Narrow" w:hAnsi="Arial Narrow" w:cs="Arial"/>
          <w:noProof/>
        </w:rPr>
        <w:t>territorial</w:t>
      </w:r>
      <w:r w:rsidR="00A84D35" w:rsidRPr="008D5945">
        <w:rPr>
          <w:rFonts w:ascii="Arial Narrow" w:hAnsi="Arial Narrow" w:cs="Arial"/>
          <w:noProof/>
        </w:rPr>
        <w:t>.</w:t>
      </w:r>
    </w:p>
    <w:p w:rsidR="008D5945" w:rsidRDefault="000E40AF" w:rsidP="003F0BF8">
      <w:pPr>
        <w:numPr>
          <w:ilvl w:val="0"/>
          <w:numId w:val="7"/>
        </w:numPr>
        <w:spacing w:before="120" w:after="160" w:line="240" w:lineRule="auto"/>
        <w:contextualSpacing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lastRenderedPageBreak/>
        <w:t>C</w:t>
      </w:r>
      <w:r w:rsidR="00E761D5" w:rsidRPr="008D5945">
        <w:rPr>
          <w:rFonts w:ascii="Arial Narrow" w:hAnsi="Arial Narrow" w:cs="Arial"/>
          <w:noProof/>
        </w:rPr>
        <w:t xml:space="preserve">onsolidar </w:t>
      </w:r>
      <w:r w:rsidR="00A97E89" w:rsidRPr="008D5945">
        <w:rPr>
          <w:rFonts w:ascii="Arial Narrow" w:hAnsi="Arial Narrow" w:cs="Arial"/>
          <w:noProof/>
        </w:rPr>
        <w:t>escenarios de participación como los Consejos Municipales de Desarrollo Rural</w:t>
      </w:r>
      <w:r w:rsidR="00625135">
        <w:rPr>
          <w:rFonts w:ascii="Arial Narrow" w:hAnsi="Arial Narrow" w:cs="Arial"/>
          <w:noProof/>
        </w:rPr>
        <w:t xml:space="preserve"> (CMDR)</w:t>
      </w:r>
      <w:r w:rsidR="00A97E89" w:rsidRPr="008D5945">
        <w:rPr>
          <w:rFonts w:ascii="Arial Narrow" w:hAnsi="Arial Narrow" w:cs="Arial"/>
          <w:noProof/>
        </w:rPr>
        <w:t xml:space="preserve"> y los Consejos Seccionales de Desarrollo Agropecuario y Rural</w:t>
      </w:r>
      <w:r w:rsidR="00625135">
        <w:rPr>
          <w:rFonts w:ascii="Arial Narrow" w:hAnsi="Arial Narrow" w:cs="Arial"/>
          <w:noProof/>
        </w:rPr>
        <w:t xml:space="preserve"> (CONSEA)</w:t>
      </w:r>
      <w:r w:rsidR="00A97E89" w:rsidRPr="008D5945">
        <w:rPr>
          <w:rFonts w:ascii="Arial Narrow" w:hAnsi="Arial Narrow" w:cs="Arial"/>
          <w:noProof/>
        </w:rPr>
        <w:t>.</w:t>
      </w:r>
    </w:p>
    <w:p w:rsidR="00D04D3F" w:rsidRDefault="00785965" w:rsidP="003F0BF8">
      <w:pPr>
        <w:numPr>
          <w:ilvl w:val="0"/>
          <w:numId w:val="6"/>
        </w:numPr>
        <w:spacing w:before="120" w:after="160" w:line="240" w:lineRule="auto"/>
        <w:contextualSpacing/>
        <w:jc w:val="both"/>
        <w:rPr>
          <w:rFonts w:ascii="Arial Narrow" w:hAnsi="Arial Narrow" w:cs="Arial"/>
          <w:noProof/>
        </w:rPr>
      </w:pPr>
      <w:r w:rsidRPr="00D04D3F">
        <w:rPr>
          <w:rFonts w:ascii="Arial Narrow" w:hAnsi="Arial Narrow" w:cs="Arial"/>
          <w:noProof/>
        </w:rPr>
        <w:t>Incorporar criterios de crecimiento verde</w:t>
      </w:r>
      <w:r w:rsidR="0053386A">
        <w:rPr>
          <w:rFonts w:ascii="Arial Narrow" w:hAnsi="Arial Narrow" w:cs="Arial"/>
          <w:noProof/>
        </w:rPr>
        <w:t xml:space="preserve"> y de </w:t>
      </w:r>
      <w:r w:rsidR="00EC65D3" w:rsidRPr="00D04D3F">
        <w:rPr>
          <w:rFonts w:ascii="Arial Narrow" w:hAnsi="Arial Narrow" w:cs="Arial"/>
          <w:noProof/>
        </w:rPr>
        <w:t>s</w:t>
      </w:r>
      <w:r w:rsidR="00A84D35" w:rsidRPr="00D04D3F">
        <w:rPr>
          <w:rFonts w:ascii="Arial Narrow" w:hAnsi="Arial Narrow" w:cs="Arial"/>
          <w:noProof/>
        </w:rPr>
        <w:t xml:space="preserve">ostenibilidad </w:t>
      </w:r>
      <w:r w:rsidRPr="00D04D3F">
        <w:rPr>
          <w:rFonts w:ascii="Arial Narrow" w:hAnsi="Arial Narrow" w:cs="Arial"/>
          <w:noProof/>
        </w:rPr>
        <w:t xml:space="preserve">ambiental en los </w:t>
      </w:r>
      <w:r w:rsidR="00A84D35" w:rsidRPr="00D04D3F">
        <w:rPr>
          <w:rFonts w:ascii="Arial Narrow" w:hAnsi="Arial Narrow" w:cs="Arial"/>
          <w:noProof/>
        </w:rPr>
        <w:t>programas de desarrollo rural</w:t>
      </w:r>
      <w:r w:rsidR="0053386A">
        <w:rPr>
          <w:rFonts w:ascii="Arial Narrow" w:hAnsi="Arial Narrow" w:cs="Arial"/>
          <w:noProof/>
        </w:rPr>
        <w:t>,</w:t>
      </w:r>
      <w:r w:rsidR="00A84D35" w:rsidRPr="00D04D3F">
        <w:rPr>
          <w:rFonts w:ascii="Arial Narrow" w:hAnsi="Arial Narrow" w:cs="Arial"/>
          <w:noProof/>
        </w:rPr>
        <w:t xml:space="preserve"> </w:t>
      </w:r>
      <w:r w:rsidR="001D3723" w:rsidRPr="00D04D3F">
        <w:rPr>
          <w:rFonts w:ascii="Arial Narrow" w:hAnsi="Arial Narrow" w:cs="Arial"/>
          <w:noProof/>
        </w:rPr>
        <w:t xml:space="preserve">con el objeto de garantizar </w:t>
      </w:r>
      <w:r w:rsidR="00EC65D3" w:rsidRPr="00D04D3F">
        <w:rPr>
          <w:rFonts w:ascii="Arial Narrow" w:hAnsi="Arial Narrow" w:cs="Arial"/>
          <w:noProof/>
        </w:rPr>
        <w:t>un uso eficiente de los recursos naturales</w:t>
      </w:r>
      <w:r w:rsidR="0053386A">
        <w:rPr>
          <w:rFonts w:ascii="Arial Narrow" w:hAnsi="Arial Narrow" w:cs="Arial"/>
          <w:noProof/>
        </w:rPr>
        <w:t>.</w:t>
      </w:r>
    </w:p>
    <w:p w:rsidR="00D04D3F" w:rsidRDefault="001D3723" w:rsidP="003F0BF8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 Narrow" w:hAnsi="Arial Narrow" w:cs="Arial"/>
          <w:noProof/>
        </w:rPr>
      </w:pPr>
      <w:r w:rsidRPr="00D04D3F">
        <w:rPr>
          <w:rFonts w:ascii="Arial Narrow" w:hAnsi="Arial Narrow" w:cs="Arial"/>
          <w:noProof/>
        </w:rPr>
        <w:t xml:space="preserve">Concebir los programas y proyectos con una visión de </w:t>
      </w:r>
      <w:r w:rsidR="00A84D35" w:rsidRPr="00D04D3F">
        <w:rPr>
          <w:rFonts w:ascii="Arial Narrow" w:hAnsi="Arial Narrow" w:cs="Arial"/>
          <w:noProof/>
        </w:rPr>
        <w:t>mediano</w:t>
      </w:r>
      <w:r w:rsidR="00C27F71">
        <w:rPr>
          <w:rFonts w:ascii="Arial Narrow" w:hAnsi="Arial Narrow" w:cs="Arial"/>
          <w:noProof/>
        </w:rPr>
        <w:t xml:space="preserve"> y</w:t>
      </w:r>
      <w:r w:rsidR="00A84D35" w:rsidRPr="00D04D3F">
        <w:rPr>
          <w:rFonts w:ascii="Arial Narrow" w:hAnsi="Arial Narrow" w:cs="Arial"/>
          <w:noProof/>
        </w:rPr>
        <w:t xml:space="preserve"> largo plazo.</w:t>
      </w:r>
    </w:p>
    <w:p w:rsidR="00D04D3F" w:rsidRDefault="008920EE" w:rsidP="003F0BF8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 Narrow" w:hAnsi="Arial Narrow" w:cs="Arial"/>
          <w:noProof/>
        </w:rPr>
      </w:pPr>
      <w:r w:rsidRPr="00D04D3F">
        <w:rPr>
          <w:rFonts w:ascii="Arial Narrow" w:hAnsi="Arial Narrow" w:cs="Arial"/>
          <w:noProof/>
        </w:rPr>
        <w:t>Promover el c</w:t>
      </w:r>
      <w:r w:rsidR="00625CE4" w:rsidRPr="00D04D3F">
        <w:rPr>
          <w:rFonts w:ascii="Arial Narrow" w:hAnsi="Arial Narrow" w:cs="Arial"/>
          <w:noProof/>
        </w:rPr>
        <w:t>ierre de brechas urbano-rurales</w:t>
      </w:r>
      <w:r w:rsidRPr="00D04D3F">
        <w:rPr>
          <w:rFonts w:ascii="Arial Narrow" w:hAnsi="Arial Narrow" w:cs="Arial"/>
          <w:noProof/>
        </w:rPr>
        <w:t xml:space="preserve"> y r</w:t>
      </w:r>
      <w:r w:rsidR="00061ED9" w:rsidRPr="00D04D3F">
        <w:rPr>
          <w:rFonts w:ascii="Arial Narrow" w:hAnsi="Arial Narrow" w:cs="Arial"/>
          <w:noProof/>
        </w:rPr>
        <w:t xml:space="preserve">educir los niveles de pobreza en </w:t>
      </w:r>
      <w:r w:rsidR="00C27F71">
        <w:rPr>
          <w:rFonts w:ascii="Arial Narrow" w:hAnsi="Arial Narrow" w:cs="Arial"/>
          <w:noProof/>
        </w:rPr>
        <w:t xml:space="preserve">las áreas </w:t>
      </w:r>
      <w:r w:rsidR="00061ED9" w:rsidRPr="00D04D3F">
        <w:rPr>
          <w:rFonts w:ascii="Arial Narrow" w:hAnsi="Arial Narrow" w:cs="Arial"/>
          <w:noProof/>
        </w:rPr>
        <w:t>rural</w:t>
      </w:r>
      <w:r w:rsidR="00C27F71">
        <w:rPr>
          <w:rFonts w:ascii="Arial Narrow" w:hAnsi="Arial Narrow" w:cs="Arial"/>
          <w:noProof/>
        </w:rPr>
        <w:t>es</w:t>
      </w:r>
      <w:r w:rsidR="00061ED9" w:rsidRPr="00D04D3F">
        <w:rPr>
          <w:rFonts w:ascii="Arial Narrow" w:hAnsi="Arial Narrow" w:cs="Arial"/>
          <w:noProof/>
        </w:rPr>
        <w:t>, asegurando que los beneficios del mayor crecimiento se distribuyan equitativamente</w:t>
      </w:r>
      <w:r w:rsidRPr="00D04D3F">
        <w:rPr>
          <w:rFonts w:ascii="Arial Narrow" w:hAnsi="Arial Narrow" w:cs="Arial"/>
          <w:noProof/>
        </w:rPr>
        <w:t>.</w:t>
      </w:r>
    </w:p>
    <w:p w:rsidR="00061ED9" w:rsidRDefault="00061ED9" w:rsidP="003F0BF8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 Narrow" w:hAnsi="Arial Narrow" w:cs="Arial"/>
          <w:noProof/>
        </w:rPr>
      </w:pPr>
      <w:r w:rsidRPr="00D04D3F">
        <w:rPr>
          <w:rFonts w:ascii="Arial Narrow" w:hAnsi="Arial Narrow" w:cs="Arial"/>
          <w:noProof/>
        </w:rPr>
        <w:t xml:space="preserve">Generar un crecimiento endógeno local, orientado hacia mercados dinámicos y sostenibles </w:t>
      </w:r>
      <w:r w:rsidR="008920EE" w:rsidRPr="00D04D3F">
        <w:rPr>
          <w:rFonts w:ascii="Arial Narrow" w:hAnsi="Arial Narrow" w:cs="Arial"/>
          <w:noProof/>
        </w:rPr>
        <w:t xml:space="preserve">del </w:t>
      </w:r>
      <w:r w:rsidR="00540B84">
        <w:rPr>
          <w:rFonts w:ascii="Arial Narrow" w:hAnsi="Arial Narrow" w:cs="Arial"/>
          <w:noProof/>
        </w:rPr>
        <w:t>ente territorial</w:t>
      </w:r>
      <w:r w:rsidRPr="00D04D3F">
        <w:rPr>
          <w:rFonts w:ascii="Arial Narrow" w:hAnsi="Arial Narrow" w:cs="Arial"/>
          <w:noProof/>
        </w:rPr>
        <w:t>, a partir de la dotación de bienes públicos sectoriales para mejorar su productividad y competitividad</w:t>
      </w:r>
      <w:r w:rsidR="00540B84">
        <w:rPr>
          <w:rFonts w:ascii="Arial Narrow" w:hAnsi="Arial Narrow" w:cs="Arial"/>
          <w:noProof/>
        </w:rPr>
        <w:t>.</w:t>
      </w:r>
    </w:p>
    <w:p w:rsidR="00E97665" w:rsidRPr="00D04D3F" w:rsidRDefault="00E97665" w:rsidP="003F0BF8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Establecer estrategias de articulación con la oferta nacional, privada, de la cooperación internacional y de otras fuentes, con el propósito de hacer más eficiente la destinación de los reucros financieros y apalancar mayores resultados.</w:t>
      </w:r>
      <w:r w:rsidR="0079224F">
        <w:rPr>
          <w:rFonts w:ascii="Arial Narrow" w:hAnsi="Arial Narrow" w:cs="Arial"/>
          <w:noProof/>
        </w:rPr>
        <w:t xml:space="preserve"> Al respecto, se destaca la política de ordenamiento social de la propiedad rural del orden nacional.</w:t>
      </w:r>
    </w:p>
    <w:p w:rsidR="00760A83" w:rsidRDefault="00760A83" w:rsidP="003F0B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</w:rPr>
      </w:pPr>
    </w:p>
    <w:p w:rsidR="001A3680" w:rsidRPr="00175554" w:rsidRDefault="001A3680" w:rsidP="003F0B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</w:rPr>
      </w:pPr>
    </w:p>
    <w:p w:rsidR="00760A83" w:rsidRDefault="001F199D" w:rsidP="003F0B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noProof/>
        </w:rPr>
      </w:pPr>
      <w:r>
        <w:rPr>
          <w:rFonts w:ascii="Arial Narrow" w:hAnsi="Arial Narrow" w:cs="Arial"/>
          <w:b/>
          <w:noProof/>
        </w:rPr>
        <w:t>Contacto:</w:t>
      </w:r>
    </w:p>
    <w:p w:rsidR="0057552C" w:rsidRPr="00175554" w:rsidRDefault="0057552C" w:rsidP="003F0B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</w:rPr>
      </w:pPr>
      <w:r w:rsidRPr="00175554">
        <w:rPr>
          <w:rFonts w:ascii="Arial Narrow" w:hAnsi="Arial Narrow" w:cs="Arial"/>
          <w:noProof/>
        </w:rPr>
        <w:t>Luis Hernández</w:t>
      </w:r>
    </w:p>
    <w:p w:rsidR="0057552C" w:rsidRPr="00175554" w:rsidRDefault="001F199D" w:rsidP="003F0B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</w:rPr>
      </w:pPr>
      <w:r w:rsidRPr="00175554">
        <w:rPr>
          <w:rFonts w:ascii="Arial Narrow" w:hAnsi="Arial Narrow" w:cs="Arial"/>
          <w:noProof/>
        </w:rPr>
        <w:t xml:space="preserve">Dirección de Desarrollo Rural </w:t>
      </w:r>
      <w:r w:rsidR="0057552C" w:rsidRPr="00175554">
        <w:rPr>
          <w:rFonts w:ascii="Arial Narrow" w:hAnsi="Arial Narrow" w:cs="Arial"/>
          <w:noProof/>
        </w:rPr>
        <w:t>Sostenible</w:t>
      </w:r>
    </w:p>
    <w:p w:rsidR="001F199D" w:rsidRPr="00175554" w:rsidRDefault="001F199D" w:rsidP="003F0B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</w:rPr>
      </w:pPr>
      <w:r w:rsidRPr="00175554">
        <w:rPr>
          <w:rFonts w:ascii="Arial Narrow" w:hAnsi="Arial Narrow" w:cs="Arial"/>
          <w:noProof/>
        </w:rPr>
        <w:t>Departamento Nacional de Planeación</w:t>
      </w:r>
    </w:p>
    <w:p w:rsidR="001F199D" w:rsidRPr="00175554" w:rsidRDefault="001F199D" w:rsidP="003F0B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</w:rPr>
      </w:pPr>
      <w:r w:rsidRPr="00175554">
        <w:rPr>
          <w:rFonts w:ascii="Arial Narrow" w:hAnsi="Arial Narrow" w:cs="Arial"/>
          <w:noProof/>
        </w:rPr>
        <w:t>Correo</w:t>
      </w:r>
      <w:r w:rsidR="0057552C" w:rsidRPr="00175554">
        <w:rPr>
          <w:rFonts w:ascii="Arial Narrow" w:hAnsi="Arial Narrow" w:cs="Arial"/>
          <w:noProof/>
        </w:rPr>
        <w:t xml:space="preserve"> electrónico</w:t>
      </w:r>
      <w:r w:rsidRPr="00175554">
        <w:rPr>
          <w:rFonts w:ascii="Arial Narrow" w:hAnsi="Arial Narrow" w:cs="Arial"/>
          <w:noProof/>
        </w:rPr>
        <w:t xml:space="preserve">: </w:t>
      </w:r>
      <w:hyperlink r:id="rId8" w:history="1"/>
      <w:r w:rsidR="0057552C" w:rsidRPr="00175554">
        <w:rPr>
          <w:rFonts w:ascii="Arial Narrow" w:hAnsi="Arial Narrow" w:cs="Arial"/>
          <w:noProof/>
        </w:rPr>
        <w:t>luhernandez@dnp.gov.co</w:t>
      </w:r>
    </w:p>
    <w:sectPr w:rsidR="001F199D" w:rsidRPr="00175554" w:rsidSect="00A03246">
      <w:head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FB4" w:rsidRDefault="00053FB4" w:rsidP="005D4D29">
      <w:pPr>
        <w:spacing w:after="0" w:line="240" w:lineRule="auto"/>
      </w:pPr>
      <w:r>
        <w:separator/>
      </w:r>
    </w:p>
  </w:endnote>
  <w:endnote w:type="continuationSeparator" w:id="0">
    <w:p w:rsidR="00053FB4" w:rsidRDefault="00053FB4" w:rsidP="005D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FB4" w:rsidRDefault="00053FB4" w:rsidP="005D4D29">
      <w:pPr>
        <w:spacing w:after="0" w:line="240" w:lineRule="auto"/>
      </w:pPr>
      <w:r>
        <w:separator/>
      </w:r>
    </w:p>
  </w:footnote>
  <w:footnote w:type="continuationSeparator" w:id="0">
    <w:p w:rsidR="00053FB4" w:rsidRDefault="00053FB4" w:rsidP="005D4D29">
      <w:pPr>
        <w:spacing w:after="0" w:line="240" w:lineRule="auto"/>
      </w:pPr>
      <w:r>
        <w:continuationSeparator/>
      </w:r>
    </w:p>
  </w:footnote>
  <w:footnote w:id="1">
    <w:p w:rsidR="0056401D" w:rsidRPr="00175554" w:rsidRDefault="0056401D" w:rsidP="00175554">
      <w:pPr>
        <w:pStyle w:val="Textonotapie"/>
        <w:jc w:val="both"/>
        <w:rPr>
          <w:rFonts w:ascii="Arial Narrow" w:hAnsi="Arial Narrow"/>
        </w:rPr>
      </w:pPr>
      <w:r w:rsidRPr="00175554">
        <w:rPr>
          <w:rStyle w:val="Refdenotaalpie"/>
          <w:rFonts w:ascii="Arial Narrow" w:hAnsi="Arial Narrow"/>
        </w:rPr>
        <w:footnoteRef/>
      </w:r>
      <w:r w:rsidRPr="00175554">
        <w:rPr>
          <w:rFonts w:ascii="Arial Narrow" w:hAnsi="Arial Narrow"/>
        </w:rPr>
        <w:t xml:space="preserve"> Así mismo, presentar el contexto internacional si fue </w:t>
      </w:r>
      <w:r w:rsidR="009F48E4">
        <w:rPr>
          <w:rFonts w:ascii="Arial Narrow" w:hAnsi="Arial Narrow"/>
        </w:rPr>
        <w:t xml:space="preserve">igualmente </w:t>
      </w:r>
      <w:r w:rsidRPr="00175554">
        <w:rPr>
          <w:rFonts w:ascii="Arial Narrow" w:hAnsi="Arial Narrow"/>
        </w:rPr>
        <w:t>relevante.</w:t>
      </w:r>
    </w:p>
  </w:footnote>
  <w:footnote w:id="2">
    <w:p w:rsidR="00FA3E19" w:rsidRPr="00175554" w:rsidRDefault="00FA3E19" w:rsidP="00175554">
      <w:pPr>
        <w:pStyle w:val="Sinespaciado"/>
        <w:jc w:val="both"/>
        <w:rPr>
          <w:rFonts w:ascii="Arial Narrow" w:hAnsi="Arial Narrow"/>
          <w:noProof/>
          <w:sz w:val="20"/>
          <w:szCs w:val="20"/>
        </w:rPr>
      </w:pPr>
      <w:r w:rsidRPr="00175554">
        <w:rPr>
          <w:rStyle w:val="Refdenotaalpie"/>
          <w:rFonts w:ascii="Arial Narrow" w:hAnsi="Arial Narrow"/>
          <w:sz w:val="20"/>
          <w:szCs w:val="20"/>
        </w:rPr>
        <w:footnoteRef/>
      </w:r>
      <w:r w:rsidRPr="00175554">
        <w:rPr>
          <w:rFonts w:ascii="Arial Narrow" w:hAnsi="Arial Narrow"/>
          <w:sz w:val="20"/>
          <w:szCs w:val="20"/>
        </w:rPr>
        <w:t xml:space="preserve"> Estas variables deberán ser presentadas de nuevo en la sección “2. </w:t>
      </w:r>
      <w:r w:rsidRPr="00175554">
        <w:rPr>
          <w:rFonts w:ascii="Arial Narrow" w:hAnsi="Arial Narrow"/>
          <w:noProof/>
          <w:sz w:val="20"/>
          <w:szCs w:val="20"/>
        </w:rPr>
        <w:t>Políticas públicas formuladas e implementadas en materia de desarrollo agropecuario y rural</w:t>
      </w:r>
      <w:r w:rsidR="00F166B9">
        <w:rPr>
          <w:rFonts w:ascii="Arial Narrow" w:hAnsi="Arial Narrow"/>
          <w:noProof/>
          <w:sz w:val="20"/>
          <w:szCs w:val="20"/>
        </w:rPr>
        <w:t>”, especificando el dato para cada año del periodo de gobierno.</w:t>
      </w:r>
    </w:p>
    <w:p w:rsidR="00FA3E19" w:rsidRDefault="00FA3E19">
      <w:pPr>
        <w:pStyle w:val="Textonotapie"/>
      </w:pPr>
    </w:p>
  </w:footnote>
  <w:footnote w:id="3">
    <w:p w:rsidR="005F0832" w:rsidRPr="00175554" w:rsidRDefault="005F0832">
      <w:pPr>
        <w:pStyle w:val="Textonotapie"/>
        <w:rPr>
          <w:rFonts w:ascii="Arial Narrow" w:hAnsi="Arial Narrow"/>
        </w:rPr>
      </w:pPr>
      <w:r w:rsidRPr="00175554">
        <w:rPr>
          <w:rStyle w:val="Refdenotaalpie"/>
          <w:rFonts w:ascii="Arial Narrow" w:hAnsi="Arial Narrow"/>
        </w:rPr>
        <w:footnoteRef/>
      </w:r>
      <w:r w:rsidRPr="00175554">
        <w:rPr>
          <w:rFonts w:ascii="Arial Narrow" w:hAnsi="Arial Narrow"/>
        </w:rPr>
        <w:t xml:space="preserve"> A</w:t>
      </w:r>
      <w:r w:rsidRPr="00412163">
        <w:rPr>
          <w:rFonts w:ascii="Arial Narrow" w:hAnsi="Arial Narrow"/>
          <w:noProof/>
        </w:rPr>
        <w:t>utoconsumo, mercados locales, regionales, nacionales, plazas de mercado, grandes cadenas comerciales, etc.</w:t>
      </w:r>
    </w:p>
  </w:footnote>
  <w:footnote w:id="4">
    <w:p w:rsidR="00E034F9" w:rsidRDefault="00E034F9" w:rsidP="00175554">
      <w:pPr>
        <w:pStyle w:val="Textonotapie"/>
        <w:jc w:val="both"/>
      </w:pPr>
      <w:r w:rsidRPr="00175554">
        <w:rPr>
          <w:rStyle w:val="Refdenotaalpie"/>
          <w:rFonts w:ascii="Arial Narrow" w:hAnsi="Arial Narrow"/>
        </w:rPr>
        <w:footnoteRef/>
      </w:r>
      <w:r w:rsidRPr="00175554">
        <w:rPr>
          <w:rFonts w:ascii="Arial Narrow" w:hAnsi="Arial Narrow"/>
        </w:rPr>
        <w:t xml:space="preserve"> Por ejemplo, proyectos de inversión financiados mediante el Sistema General de Regalías, los del banco de proyectos de la entidad territorial</w:t>
      </w:r>
      <w:r w:rsidR="00A8655D">
        <w:rPr>
          <w:rFonts w:ascii="Arial Narrow" w:hAnsi="Arial Narrow"/>
        </w:rPr>
        <w:t xml:space="preserve"> (recursos propios)</w:t>
      </w:r>
      <w:r w:rsidRPr="00175554">
        <w:rPr>
          <w:rFonts w:ascii="Arial Narrow" w:hAnsi="Arial Narrow"/>
        </w:rPr>
        <w:t xml:space="preserve">, </w:t>
      </w:r>
      <w:r w:rsidR="00412163">
        <w:rPr>
          <w:rFonts w:ascii="Arial Narrow" w:hAnsi="Arial Narrow"/>
        </w:rPr>
        <w:t xml:space="preserve">iniciativas empresariales, </w:t>
      </w:r>
      <w:r w:rsidRPr="00175554">
        <w:rPr>
          <w:rFonts w:ascii="Arial Narrow" w:hAnsi="Arial Narrow"/>
        </w:rPr>
        <w:t>proyectos de la cooperación internacional, entre otros.</w:t>
      </w:r>
    </w:p>
  </w:footnote>
  <w:footnote w:id="5">
    <w:p w:rsidR="00F65B99" w:rsidRDefault="00F65B99" w:rsidP="0017555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344F8">
        <w:rPr>
          <w:rFonts w:ascii="Arial Narrow" w:hAnsi="Arial Narrow" w:cs="Arial"/>
        </w:rPr>
        <w:t>En el caso de los municipios, también se deberán explicar los efectos derivados de las políticas públicas, programas y proyectos del departamento en el sector agropecuario y de desarrollo rural del municipio.</w:t>
      </w:r>
    </w:p>
  </w:footnote>
  <w:footnote w:id="6">
    <w:p w:rsidR="00C2247E" w:rsidRDefault="00C2247E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 w:cs="Arial"/>
          <w:noProof/>
        </w:rPr>
        <w:t>Según lo contemplado para los municipios en los numerales 1 y 9 del artículo 3 de la Ley 1551 de 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D29" w:rsidRDefault="00B8529F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7A91C1A" wp14:editId="7DA7C37E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5528015" cy="972000"/>
          <wp:effectExtent l="0" t="0" r="0" b="0"/>
          <wp:wrapThrough wrapText="bothSides">
            <wp:wrapPolygon edited="0">
              <wp:start x="0" y="0"/>
              <wp:lineTo x="0" y="21176"/>
              <wp:lineTo x="21513" y="21176"/>
              <wp:lineTo x="2151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NP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8015" cy="9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D29">
      <w:tab/>
    </w:r>
    <w:r w:rsidR="005D4D2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B90"/>
    <w:multiLevelType w:val="hybridMultilevel"/>
    <w:tmpl w:val="4E34A588"/>
    <w:lvl w:ilvl="0" w:tplc="61A441C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E44"/>
    <w:multiLevelType w:val="hybridMultilevel"/>
    <w:tmpl w:val="F24871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34EFE"/>
    <w:multiLevelType w:val="hybridMultilevel"/>
    <w:tmpl w:val="416EA324"/>
    <w:lvl w:ilvl="0" w:tplc="15281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80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86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24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A4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A7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A4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CF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2C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5F39FF"/>
    <w:multiLevelType w:val="hybridMultilevel"/>
    <w:tmpl w:val="56BE1F72"/>
    <w:lvl w:ilvl="0" w:tplc="9AB2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AD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48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E3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2E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0E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40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69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67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336F5A"/>
    <w:multiLevelType w:val="hybridMultilevel"/>
    <w:tmpl w:val="8E9694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621DC"/>
    <w:multiLevelType w:val="hybridMultilevel"/>
    <w:tmpl w:val="49F80E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500B0"/>
    <w:multiLevelType w:val="hybridMultilevel"/>
    <w:tmpl w:val="E9BA2D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C6A95"/>
    <w:multiLevelType w:val="hybridMultilevel"/>
    <w:tmpl w:val="4C12BDB4"/>
    <w:lvl w:ilvl="0" w:tplc="2FAE9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C689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E99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925A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CA0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A8E9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877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04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A0CE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6901AA7"/>
    <w:multiLevelType w:val="multilevel"/>
    <w:tmpl w:val="E4648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7826B7D"/>
    <w:multiLevelType w:val="hybridMultilevel"/>
    <w:tmpl w:val="EFE26ABC"/>
    <w:lvl w:ilvl="0" w:tplc="240A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594F06C1"/>
    <w:multiLevelType w:val="hybridMultilevel"/>
    <w:tmpl w:val="BAF006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041AE"/>
    <w:multiLevelType w:val="hybridMultilevel"/>
    <w:tmpl w:val="77E653F2"/>
    <w:lvl w:ilvl="0" w:tplc="16AE5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75F80"/>
    <w:multiLevelType w:val="hybridMultilevel"/>
    <w:tmpl w:val="DF24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31754"/>
    <w:multiLevelType w:val="hybridMultilevel"/>
    <w:tmpl w:val="47C48882"/>
    <w:lvl w:ilvl="0" w:tplc="23FA717E">
      <w:start w:val="2"/>
      <w:numFmt w:val="bullet"/>
      <w:lvlText w:val="-"/>
      <w:lvlJc w:val="left"/>
      <w:pPr>
        <w:ind w:left="720" w:hanging="360"/>
      </w:pPr>
      <w:rPr>
        <w:rFonts w:ascii="Constantia-Bold" w:eastAsiaTheme="minorHAnsi" w:hAnsi="Constantia-Bold" w:cs="Constantia-Bold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72DC3"/>
    <w:multiLevelType w:val="hybridMultilevel"/>
    <w:tmpl w:val="948AF7E4"/>
    <w:lvl w:ilvl="0" w:tplc="71180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0A3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2420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F285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241D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F2A2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3855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281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8AF9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5C27DD4"/>
    <w:multiLevelType w:val="multilevel"/>
    <w:tmpl w:val="E4648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01A532C"/>
    <w:multiLevelType w:val="multilevel"/>
    <w:tmpl w:val="E4648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8BD47DD"/>
    <w:multiLevelType w:val="hybridMultilevel"/>
    <w:tmpl w:val="73A025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3"/>
  </w:num>
  <w:num w:numId="5">
    <w:abstractNumId w:val="0"/>
  </w:num>
  <w:num w:numId="6">
    <w:abstractNumId w:val="5"/>
  </w:num>
  <w:num w:numId="7">
    <w:abstractNumId w:val="12"/>
  </w:num>
  <w:num w:numId="8">
    <w:abstractNumId w:val="10"/>
  </w:num>
  <w:num w:numId="9">
    <w:abstractNumId w:val="17"/>
  </w:num>
  <w:num w:numId="10">
    <w:abstractNumId w:val="11"/>
  </w:num>
  <w:num w:numId="11">
    <w:abstractNumId w:val="16"/>
  </w:num>
  <w:num w:numId="12">
    <w:abstractNumId w:val="9"/>
  </w:num>
  <w:num w:numId="13">
    <w:abstractNumId w:val="15"/>
  </w:num>
  <w:num w:numId="14">
    <w:abstractNumId w:val="8"/>
  </w:num>
  <w:num w:numId="15">
    <w:abstractNumId w:val="2"/>
  </w:num>
  <w:num w:numId="16">
    <w:abstractNumId w:val="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DDA"/>
    <w:rsid w:val="00003380"/>
    <w:rsid w:val="00011306"/>
    <w:rsid w:val="0001162A"/>
    <w:rsid w:val="00013371"/>
    <w:rsid w:val="000170C3"/>
    <w:rsid w:val="000254B7"/>
    <w:rsid w:val="00053168"/>
    <w:rsid w:val="00053FB4"/>
    <w:rsid w:val="00054FE7"/>
    <w:rsid w:val="00056150"/>
    <w:rsid w:val="00061ED9"/>
    <w:rsid w:val="00062CD0"/>
    <w:rsid w:val="000637E3"/>
    <w:rsid w:val="00065531"/>
    <w:rsid w:val="000730E2"/>
    <w:rsid w:val="000773D5"/>
    <w:rsid w:val="000A2D46"/>
    <w:rsid w:val="000C2E66"/>
    <w:rsid w:val="000C331F"/>
    <w:rsid w:val="000C4616"/>
    <w:rsid w:val="000D0230"/>
    <w:rsid w:val="000E40AF"/>
    <w:rsid w:val="00104B6D"/>
    <w:rsid w:val="00114D4E"/>
    <w:rsid w:val="00122E0E"/>
    <w:rsid w:val="00155217"/>
    <w:rsid w:val="001553F4"/>
    <w:rsid w:val="00157B31"/>
    <w:rsid w:val="00157BB3"/>
    <w:rsid w:val="00164069"/>
    <w:rsid w:val="00167DAA"/>
    <w:rsid w:val="00171D65"/>
    <w:rsid w:val="00175554"/>
    <w:rsid w:val="00177630"/>
    <w:rsid w:val="00180A19"/>
    <w:rsid w:val="00184425"/>
    <w:rsid w:val="00184A98"/>
    <w:rsid w:val="001910F9"/>
    <w:rsid w:val="00192154"/>
    <w:rsid w:val="001A0749"/>
    <w:rsid w:val="001A232A"/>
    <w:rsid w:val="001A2772"/>
    <w:rsid w:val="001A3680"/>
    <w:rsid w:val="001B0C82"/>
    <w:rsid w:val="001B6536"/>
    <w:rsid w:val="001C1A37"/>
    <w:rsid w:val="001C44A4"/>
    <w:rsid w:val="001C68C2"/>
    <w:rsid w:val="001D3723"/>
    <w:rsid w:val="001E541E"/>
    <w:rsid w:val="001F12C5"/>
    <w:rsid w:val="001F199D"/>
    <w:rsid w:val="00200119"/>
    <w:rsid w:val="002027DC"/>
    <w:rsid w:val="002059D5"/>
    <w:rsid w:val="002064A4"/>
    <w:rsid w:val="00215C8D"/>
    <w:rsid w:val="002457F6"/>
    <w:rsid w:val="00261886"/>
    <w:rsid w:val="00261CBD"/>
    <w:rsid w:val="002753AE"/>
    <w:rsid w:val="002B3B7E"/>
    <w:rsid w:val="002C03FD"/>
    <w:rsid w:val="002D1F16"/>
    <w:rsid w:val="002D5839"/>
    <w:rsid w:val="002E2159"/>
    <w:rsid w:val="002E73BF"/>
    <w:rsid w:val="002F5ADB"/>
    <w:rsid w:val="0030010E"/>
    <w:rsid w:val="00301428"/>
    <w:rsid w:val="0031213A"/>
    <w:rsid w:val="003130AE"/>
    <w:rsid w:val="00315D5E"/>
    <w:rsid w:val="00315E3F"/>
    <w:rsid w:val="003318AD"/>
    <w:rsid w:val="00346430"/>
    <w:rsid w:val="0035587B"/>
    <w:rsid w:val="0035691E"/>
    <w:rsid w:val="00362FEA"/>
    <w:rsid w:val="003636B7"/>
    <w:rsid w:val="00366316"/>
    <w:rsid w:val="00377D45"/>
    <w:rsid w:val="0038542D"/>
    <w:rsid w:val="003A0EC3"/>
    <w:rsid w:val="003B1129"/>
    <w:rsid w:val="003B356A"/>
    <w:rsid w:val="003C0179"/>
    <w:rsid w:val="003D07BC"/>
    <w:rsid w:val="003E26C5"/>
    <w:rsid w:val="003E6404"/>
    <w:rsid w:val="003E709E"/>
    <w:rsid w:val="003F0BF8"/>
    <w:rsid w:val="003F10A2"/>
    <w:rsid w:val="004013D8"/>
    <w:rsid w:val="00412163"/>
    <w:rsid w:val="0042106A"/>
    <w:rsid w:val="00426A48"/>
    <w:rsid w:val="00434FF6"/>
    <w:rsid w:val="00435B78"/>
    <w:rsid w:val="00443F49"/>
    <w:rsid w:val="004678BE"/>
    <w:rsid w:val="00473B39"/>
    <w:rsid w:val="00482B12"/>
    <w:rsid w:val="0048455B"/>
    <w:rsid w:val="00491008"/>
    <w:rsid w:val="00492544"/>
    <w:rsid w:val="004A5B4D"/>
    <w:rsid w:val="004C188F"/>
    <w:rsid w:val="004C3837"/>
    <w:rsid w:val="004C5520"/>
    <w:rsid w:val="004D156F"/>
    <w:rsid w:val="004D5F99"/>
    <w:rsid w:val="004E5CF5"/>
    <w:rsid w:val="00506765"/>
    <w:rsid w:val="00513D79"/>
    <w:rsid w:val="00525D75"/>
    <w:rsid w:val="00527606"/>
    <w:rsid w:val="0053386A"/>
    <w:rsid w:val="00535748"/>
    <w:rsid w:val="00540B84"/>
    <w:rsid w:val="00540E73"/>
    <w:rsid w:val="00541E5D"/>
    <w:rsid w:val="0055008D"/>
    <w:rsid w:val="0055044C"/>
    <w:rsid w:val="005550EB"/>
    <w:rsid w:val="005559AB"/>
    <w:rsid w:val="005563EC"/>
    <w:rsid w:val="0056401D"/>
    <w:rsid w:val="00570CE7"/>
    <w:rsid w:val="005721CD"/>
    <w:rsid w:val="00573CB4"/>
    <w:rsid w:val="0057552C"/>
    <w:rsid w:val="00586DA0"/>
    <w:rsid w:val="00593EDC"/>
    <w:rsid w:val="00595710"/>
    <w:rsid w:val="005A3E18"/>
    <w:rsid w:val="005A4CD7"/>
    <w:rsid w:val="005B1706"/>
    <w:rsid w:val="005B493E"/>
    <w:rsid w:val="005B7B54"/>
    <w:rsid w:val="005C077E"/>
    <w:rsid w:val="005C1645"/>
    <w:rsid w:val="005D4D29"/>
    <w:rsid w:val="005E4759"/>
    <w:rsid w:val="005F0832"/>
    <w:rsid w:val="005F0A72"/>
    <w:rsid w:val="005F5849"/>
    <w:rsid w:val="005F6891"/>
    <w:rsid w:val="005F7BB1"/>
    <w:rsid w:val="00606345"/>
    <w:rsid w:val="0061177D"/>
    <w:rsid w:val="00614719"/>
    <w:rsid w:val="00625135"/>
    <w:rsid w:val="00625CE4"/>
    <w:rsid w:val="006334FE"/>
    <w:rsid w:val="0063454E"/>
    <w:rsid w:val="00644789"/>
    <w:rsid w:val="0065027D"/>
    <w:rsid w:val="00651663"/>
    <w:rsid w:val="00651EF4"/>
    <w:rsid w:val="00657597"/>
    <w:rsid w:val="00663756"/>
    <w:rsid w:val="00663DEB"/>
    <w:rsid w:val="00667872"/>
    <w:rsid w:val="00675169"/>
    <w:rsid w:val="00675CCC"/>
    <w:rsid w:val="0067790F"/>
    <w:rsid w:val="00687617"/>
    <w:rsid w:val="0069132D"/>
    <w:rsid w:val="00693AE4"/>
    <w:rsid w:val="00697DB5"/>
    <w:rsid w:val="006A722D"/>
    <w:rsid w:val="006B0398"/>
    <w:rsid w:val="006E1EA9"/>
    <w:rsid w:val="006E4C13"/>
    <w:rsid w:val="006E5303"/>
    <w:rsid w:val="006E7660"/>
    <w:rsid w:val="006F269C"/>
    <w:rsid w:val="006F6DE5"/>
    <w:rsid w:val="006F71D4"/>
    <w:rsid w:val="007040E4"/>
    <w:rsid w:val="007040F9"/>
    <w:rsid w:val="00720F0A"/>
    <w:rsid w:val="00724E9F"/>
    <w:rsid w:val="00731A7B"/>
    <w:rsid w:val="007401E0"/>
    <w:rsid w:val="007455DF"/>
    <w:rsid w:val="007461DE"/>
    <w:rsid w:val="00746F06"/>
    <w:rsid w:val="00754EAE"/>
    <w:rsid w:val="00760A83"/>
    <w:rsid w:val="00785965"/>
    <w:rsid w:val="0079224F"/>
    <w:rsid w:val="00792FBB"/>
    <w:rsid w:val="007C65B2"/>
    <w:rsid w:val="007D07AD"/>
    <w:rsid w:val="007D1217"/>
    <w:rsid w:val="007E558E"/>
    <w:rsid w:val="007F0C45"/>
    <w:rsid w:val="007F4CB5"/>
    <w:rsid w:val="008010DC"/>
    <w:rsid w:val="0080170B"/>
    <w:rsid w:val="008066D1"/>
    <w:rsid w:val="008120D9"/>
    <w:rsid w:val="00825A59"/>
    <w:rsid w:val="00830B8E"/>
    <w:rsid w:val="008407D3"/>
    <w:rsid w:val="00845BD3"/>
    <w:rsid w:val="008778AA"/>
    <w:rsid w:val="008849C1"/>
    <w:rsid w:val="008920EE"/>
    <w:rsid w:val="00892FE0"/>
    <w:rsid w:val="008934C1"/>
    <w:rsid w:val="008A0B15"/>
    <w:rsid w:val="008A5DFD"/>
    <w:rsid w:val="008B69D2"/>
    <w:rsid w:val="008C431F"/>
    <w:rsid w:val="008D148C"/>
    <w:rsid w:val="008D1F77"/>
    <w:rsid w:val="008D2F82"/>
    <w:rsid w:val="008D355D"/>
    <w:rsid w:val="008D5945"/>
    <w:rsid w:val="008E1BDE"/>
    <w:rsid w:val="008E2F51"/>
    <w:rsid w:val="008E3F42"/>
    <w:rsid w:val="008F35B3"/>
    <w:rsid w:val="008F4B60"/>
    <w:rsid w:val="009022D6"/>
    <w:rsid w:val="00903987"/>
    <w:rsid w:val="00905F79"/>
    <w:rsid w:val="009111A9"/>
    <w:rsid w:val="0091548F"/>
    <w:rsid w:val="00922596"/>
    <w:rsid w:val="009521D6"/>
    <w:rsid w:val="009527F5"/>
    <w:rsid w:val="0095544F"/>
    <w:rsid w:val="009554E1"/>
    <w:rsid w:val="00956350"/>
    <w:rsid w:val="0097114C"/>
    <w:rsid w:val="00977DDA"/>
    <w:rsid w:val="0098045A"/>
    <w:rsid w:val="00982061"/>
    <w:rsid w:val="0098279C"/>
    <w:rsid w:val="00985951"/>
    <w:rsid w:val="0098608E"/>
    <w:rsid w:val="009A0BD0"/>
    <w:rsid w:val="009C1F2B"/>
    <w:rsid w:val="009C6CBE"/>
    <w:rsid w:val="009D24DF"/>
    <w:rsid w:val="009E5897"/>
    <w:rsid w:val="009F48E4"/>
    <w:rsid w:val="00A03246"/>
    <w:rsid w:val="00A05D6D"/>
    <w:rsid w:val="00A14CFB"/>
    <w:rsid w:val="00A2011A"/>
    <w:rsid w:val="00A26FF8"/>
    <w:rsid w:val="00A278DB"/>
    <w:rsid w:val="00A522C4"/>
    <w:rsid w:val="00A6321E"/>
    <w:rsid w:val="00A829B5"/>
    <w:rsid w:val="00A8303F"/>
    <w:rsid w:val="00A84D35"/>
    <w:rsid w:val="00A8655D"/>
    <w:rsid w:val="00A97E89"/>
    <w:rsid w:val="00AA6B35"/>
    <w:rsid w:val="00AB44C6"/>
    <w:rsid w:val="00AC08C5"/>
    <w:rsid w:val="00AC1053"/>
    <w:rsid w:val="00AC2472"/>
    <w:rsid w:val="00AC4DC4"/>
    <w:rsid w:val="00AF3994"/>
    <w:rsid w:val="00AF3ED3"/>
    <w:rsid w:val="00AF51EB"/>
    <w:rsid w:val="00AF6A2D"/>
    <w:rsid w:val="00AF7E4D"/>
    <w:rsid w:val="00B01C3B"/>
    <w:rsid w:val="00B346A1"/>
    <w:rsid w:val="00B35E66"/>
    <w:rsid w:val="00B47562"/>
    <w:rsid w:val="00B53AA9"/>
    <w:rsid w:val="00B66A65"/>
    <w:rsid w:val="00B8529F"/>
    <w:rsid w:val="00B864ED"/>
    <w:rsid w:val="00B874F2"/>
    <w:rsid w:val="00B90EA7"/>
    <w:rsid w:val="00BA010D"/>
    <w:rsid w:val="00BA2AF6"/>
    <w:rsid w:val="00BA3B9D"/>
    <w:rsid w:val="00BB07A3"/>
    <w:rsid w:val="00BB5CF1"/>
    <w:rsid w:val="00BB7392"/>
    <w:rsid w:val="00BC27D5"/>
    <w:rsid w:val="00BC7F0B"/>
    <w:rsid w:val="00BD309F"/>
    <w:rsid w:val="00BD6C36"/>
    <w:rsid w:val="00C02C85"/>
    <w:rsid w:val="00C16CE9"/>
    <w:rsid w:val="00C2247E"/>
    <w:rsid w:val="00C24C29"/>
    <w:rsid w:val="00C27F71"/>
    <w:rsid w:val="00C37D1D"/>
    <w:rsid w:val="00C4415C"/>
    <w:rsid w:val="00C57E08"/>
    <w:rsid w:val="00C63C3D"/>
    <w:rsid w:val="00C64092"/>
    <w:rsid w:val="00C65B7A"/>
    <w:rsid w:val="00C755D9"/>
    <w:rsid w:val="00C830FB"/>
    <w:rsid w:val="00C847F8"/>
    <w:rsid w:val="00C84F92"/>
    <w:rsid w:val="00C86279"/>
    <w:rsid w:val="00CA2BAC"/>
    <w:rsid w:val="00CA6BDF"/>
    <w:rsid w:val="00CC2D8F"/>
    <w:rsid w:val="00CD043B"/>
    <w:rsid w:val="00CD53C3"/>
    <w:rsid w:val="00CD6386"/>
    <w:rsid w:val="00CE4E92"/>
    <w:rsid w:val="00CF7EA9"/>
    <w:rsid w:val="00D0021F"/>
    <w:rsid w:val="00D04D3F"/>
    <w:rsid w:val="00D06A34"/>
    <w:rsid w:val="00D104D7"/>
    <w:rsid w:val="00D13676"/>
    <w:rsid w:val="00D179C1"/>
    <w:rsid w:val="00D3344F"/>
    <w:rsid w:val="00D41D92"/>
    <w:rsid w:val="00D4396B"/>
    <w:rsid w:val="00D614D3"/>
    <w:rsid w:val="00D61757"/>
    <w:rsid w:val="00D66469"/>
    <w:rsid w:val="00D72F3C"/>
    <w:rsid w:val="00DA3472"/>
    <w:rsid w:val="00DA4E27"/>
    <w:rsid w:val="00DB04C0"/>
    <w:rsid w:val="00DB0B8F"/>
    <w:rsid w:val="00DB0BD1"/>
    <w:rsid w:val="00DB0CEB"/>
    <w:rsid w:val="00DB38A6"/>
    <w:rsid w:val="00DF2483"/>
    <w:rsid w:val="00DF59D7"/>
    <w:rsid w:val="00E00713"/>
    <w:rsid w:val="00E034F9"/>
    <w:rsid w:val="00E03D1C"/>
    <w:rsid w:val="00E12837"/>
    <w:rsid w:val="00E13C64"/>
    <w:rsid w:val="00E14DD5"/>
    <w:rsid w:val="00E238CC"/>
    <w:rsid w:val="00E3397F"/>
    <w:rsid w:val="00E406DB"/>
    <w:rsid w:val="00E40996"/>
    <w:rsid w:val="00E4252F"/>
    <w:rsid w:val="00E43463"/>
    <w:rsid w:val="00E5160D"/>
    <w:rsid w:val="00E53949"/>
    <w:rsid w:val="00E54918"/>
    <w:rsid w:val="00E57A43"/>
    <w:rsid w:val="00E7300F"/>
    <w:rsid w:val="00E761D5"/>
    <w:rsid w:val="00E803A6"/>
    <w:rsid w:val="00E86C6B"/>
    <w:rsid w:val="00E908FF"/>
    <w:rsid w:val="00E938B5"/>
    <w:rsid w:val="00E97665"/>
    <w:rsid w:val="00EA463E"/>
    <w:rsid w:val="00EB385C"/>
    <w:rsid w:val="00EC274E"/>
    <w:rsid w:val="00EC65D3"/>
    <w:rsid w:val="00ED1BBE"/>
    <w:rsid w:val="00ED6CCD"/>
    <w:rsid w:val="00EF1E38"/>
    <w:rsid w:val="00EF6541"/>
    <w:rsid w:val="00F016BE"/>
    <w:rsid w:val="00F02C79"/>
    <w:rsid w:val="00F1082A"/>
    <w:rsid w:val="00F15F97"/>
    <w:rsid w:val="00F166B9"/>
    <w:rsid w:val="00F175E6"/>
    <w:rsid w:val="00F208EE"/>
    <w:rsid w:val="00F20E87"/>
    <w:rsid w:val="00F47284"/>
    <w:rsid w:val="00F473A1"/>
    <w:rsid w:val="00F50555"/>
    <w:rsid w:val="00F524FC"/>
    <w:rsid w:val="00F53F07"/>
    <w:rsid w:val="00F55104"/>
    <w:rsid w:val="00F644A3"/>
    <w:rsid w:val="00F65B99"/>
    <w:rsid w:val="00F73E22"/>
    <w:rsid w:val="00F774BA"/>
    <w:rsid w:val="00F90F2E"/>
    <w:rsid w:val="00F93BE3"/>
    <w:rsid w:val="00FA3E19"/>
    <w:rsid w:val="00FA3E8B"/>
    <w:rsid w:val="00FC15FF"/>
    <w:rsid w:val="00FC3156"/>
    <w:rsid w:val="00FF3069"/>
    <w:rsid w:val="00FF4A94"/>
    <w:rsid w:val="00FF5341"/>
    <w:rsid w:val="00FF5428"/>
    <w:rsid w:val="00FF5918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64A7"/>
  <w15:docId w15:val="{F2B3E72C-C316-470A-8A4A-33F5F738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D2F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A0324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1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30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061ED9"/>
  </w:style>
  <w:style w:type="paragraph" w:styleId="Encabezado">
    <w:name w:val="header"/>
    <w:basedOn w:val="Normal"/>
    <w:link w:val="EncabezadoCar"/>
    <w:uiPriority w:val="99"/>
    <w:unhideWhenUsed/>
    <w:rsid w:val="005D4D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D29"/>
  </w:style>
  <w:style w:type="paragraph" w:styleId="Piedepgina">
    <w:name w:val="footer"/>
    <w:basedOn w:val="Normal"/>
    <w:link w:val="PiedepginaCar"/>
    <w:uiPriority w:val="99"/>
    <w:unhideWhenUsed/>
    <w:rsid w:val="005D4D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D29"/>
  </w:style>
  <w:style w:type="character" w:styleId="Hipervnculo">
    <w:name w:val="Hyperlink"/>
    <w:basedOn w:val="Fuentedeprrafopredeter"/>
    <w:uiPriority w:val="99"/>
    <w:unhideWhenUsed/>
    <w:rsid w:val="001F199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13C64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7552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640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40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640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7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20FDB-B85F-46CF-88D9-49B5FFF6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1931</Words>
  <Characters>10623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SFPT</dc:creator>
  <cp:lastModifiedBy>Subgerente de Desarrollo</cp:lastModifiedBy>
  <cp:revision>8</cp:revision>
  <cp:lastPrinted>2015-08-12T16:25:00Z</cp:lastPrinted>
  <dcterms:created xsi:type="dcterms:W3CDTF">2019-05-07T12:20:00Z</dcterms:created>
  <dcterms:modified xsi:type="dcterms:W3CDTF">2019-12-09T14:43:00Z</dcterms:modified>
</cp:coreProperties>
</file>